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84" w:rsidRDefault="00572115">
      <w:pPr>
        <w:spacing w:line="240" w:lineRule="auto"/>
        <w:jc w:val="center"/>
        <w:rPr>
          <w:rFonts w:ascii="Arial" w:hAnsi="Arial"/>
          <w:b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 xml:space="preserve">Antrag auf Gewährung einer Zuwendung im Rahmen der </w:t>
      </w:r>
      <w:r w:rsidR="00622684">
        <w:rPr>
          <w:rFonts w:ascii="Arial" w:hAnsi="Arial"/>
          <w:b/>
          <w:i/>
          <w:sz w:val="22"/>
          <w:u w:val="single"/>
        </w:rPr>
        <w:t xml:space="preserve">Maßnahme: </w:t>
      </w:r>
    </w:p>
    <w:p w:rsidR="00572115" w:rsidRDefault="00622684">
      <w:pPr>
        <w:spacing w:line="240" w:lineRule="auto"/>
        <w:jc w:val="center"/>
        <w:rPr>
          <w:rFonts w:ascii="Arial" w:hAnsi="Arial"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 xml:space="preserve">7.4 LPLR Lokale Basisdienstleistungen in ländlichen Gebieten </w:t>
      </w:r>
      <w:r w:rsidR="00572115">
        <w:rPr>
          <w:rFonts w:ascii="Arial" w:hAnsi="Arial"/>
          <w:i/>
          <w:sz w:val="22"/>
          <w:u w:val="single"/>
        </w:rPr>
        <w:br/>
      </w:r>
    </w:p>
    <w:p w:rsidR="00572115" w:rsidRDefault="00572115">
      <w:pPr>
        <w:spacing w:line="240" w:lineRule="auto"/>
        <w:jc w:val="center"/>
        <w:rPr>
          <w:rFonts w:ascii="Arial" w:hAnsi="Arial"/>
          <w:i/>
          <w:sz w:val="22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967"/>
        <w:gridCol w:w="3711"/>
      </w:tblGrid>
      <w:tr w:rsidR="00572115">
        <w:tc>
          <w:tcPr>
            <w:tcW w:w="5245" w:type="dxa"/>
            <w:tcBorders>
              <w:bottom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(Antragsteller/in)</w:t>
            </w: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Ort, Datum</w:t>
            </w:r>
          </w:p>
          <w:p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</w:tr>
      <w:tr w:rsidR="00572115">
        <w:tc>
          <w:tcPr>
            <w:tcW w:w="5245" w:type="dxa"/>
            <w:tcBorders>
              <w:bottom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 das</w:t>
            </w:r>
          </w:p>
          <w:p w:rsidR="00740110" w:rsidRDefault="00740110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Landesamt für Landwirtschaft, Umwelt und ländliche Räume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:rsidR="00572115" w:rsidRDefault="00AD105F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Auskunft erteilt:</w:t>
            </w:r>
          </w:p>
          <w:p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Tel.-Nr.</w:t>
            </w:r>
            <w:r w:rsidR="00AD105F">
              <w:rPr>
                <w:rFonts w:ascii="Arial" w:hAnsi="Arial"/>
                <w:sz w:val="18"/>
              </w:rPr>
              <w:t>:</w:t>
            </w:r>
          </w:p>
          <w:p w:rsidR="00AD105F" w:rsidRDefault="00AD105F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</w:tr>
      <w:tr w:rsidR="00572115">
        <w:tc>
          <w:tcPr>
            <w:tcW w:w="5245" w:type="dxa"/>
            <w:tcBorders>
              <w:top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Bankverbindung</w:t>
            </w:r>
          </w:p>
          <w:p w:rsidR="00E31A81" w:rsidRDefault="00A30798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Name Geldinstitut: </w:t>
            </w:r>
          </w:p>
          <w:p w:rsidR="00A30798" w:rsidRDefault="00A30798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E31A81" w:rsidRDefault="00A30798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IBAN:</w:t>
            </w:r>
          </w:p>
          <w:p w:rsidR="00E31A81" w:rsidRDefault="00E31A81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t>BIC</w:t>
            </w:r>
            <w:r w:rsidR="00A30798">
              <w:rPr>
                <w:rFonts w:ascii="Arial" w:hAnsi="Arial"/>
                <w:sz w:val="18"/>
              </w:rPr>
              <w:t>:</w:t>
            </w:r>
          </w:p>
        </w:tc>
      </w:tr>
    </w:tbl>
    <w:p w:rsidR="00572115" w:rsidRDefault="00572115">
      <w:pPr>
        <w:spacing w:line="240" w:lineRule="auto"/>
        <w:rPr>
          <w:rFonts w:ascii="Arial" w:hAnsi="Arial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rPr>
          <w:trHeight w:val="630"/>
        </w:trPr>
        <w:tc>
          <w:tcPr>
            <w:tcW w:w="9923" w:type="dxa"/>
          </w:tcPr>
          <w:p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Betr</w:t>
            </w:r>
            <w:r w:rsidR="00A30798">
              <w:rPr>
                <w:rFonts w:ascii="Arial" w:hAnsi="Arial"/>
                <w:b/>
                <w:sz w:val="18"/>
              </w:rPr>
              <w:t>eff</w:t>
            </w:r>
            <w:r>
              <w:rPr>
                <w:rFonts w:ascii="Arial" w:hAnsi="Arial"/>
                <w:sz w:val="18"/>
              </w:rPr>
              <w:t>:                                                                                                                                         (Zuwendungszweck)</w:t>
            </w:r>
          </w:p>
        </w:tc>
      </w:tr>
      <w:tr w:rsidR="00572115">
        <w:trPr>
          <w:trHeight w:val="493"/>
        </w:trPr>
        <w:tc>
          <w:tcPr>
            <w:tcW w:w="9923" w:type="dxa"/>
          </w:tcPr>
          <w:p w:rsidR="00572115" w:rsidRDefault="00572115">
            <w:pPr>
              <w:spacing w:line="240" w:lineRule="auto"/>
              <w:ind w:left="-212" w:firstLine="212"/>
              <w:rPr>
                <w:rFonts w:ascii="Arial" w:hAnsi="Arial"/>
                <w:b/>
                <w:sz w:val="18"/>
              </w:rPr>
            </w:pPr>
          </w:p>
          <w:p w:rsidR="00572115" w:rsidRDefault="00572115">
            <w:pPr>
              <w:spacing w:line="240" w:lineRule="auto"/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Bezug:</w:t>
            </w:r>
            <w:r>
              <w:rPr>
                <w:rFonts w:ascii="Arial" w:hAnsi="Arial"/>
                <w:sz w:val="18"/>
              </w:rPr>
              <w:t xml:space="preserve"> Förderung </w:t>
            </w:r>
            <w:r w:rsidR="00622684">
              <w:rPr>
                <w:rFonts w:ascii="Arial" w:hAnsi="Arial"/>
                <w:sz w:val="18"/>
              </w:rPr>
              <w:t>Lokaler Basisdienstleistungen in ländlichen Gebieten einschließlich kleiner Bildungsinfrastrukturen</w:t>
            </w:r>
          </w:p>
          <w:p w:rsidR="00FD411D" w:rsidRPr="00FD411D" w:rsidRDefault="00FD411D" w:rsidP="00622684">
            <w:pPr>
              <w:spacing w:line="240" w:lineRule="auto"/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</w:t>
            </w:r>
            <w:r w:rsidRPr="00FD411D">
              <w:rPr>
                <w:rFonts w:ascii="Arial" w:hAnsi="Arial"/>
                <w:sz w:val="18"/>
              </w:rPr>
              <w:t xml:space="preserve">im Rahmen des </w:t>
            </w:r>
            <w:r w:rsidR="00540723">
              <w:rPr>
                <w:rFonts w:ascii="Arial" w:hAnsi="Arial"/>
                <w:sz w:val="18"/>
              </w:rPr>
              <w:t>L</w:t>
            </w:r>
            <w:r w:rsidRPr="00FD411D">
              <w:rPr>
                <w:rFonts w:ascii="Arial" w:hAnsi="Arial"/>
                <w:sz w:val="18"/>
              </w:rPr>
              <w:t>PLR</w:t>
            </w:r>
            <w:r w:rsidR="008E709D">
              <w:rPr>
                <w:rFonts w:ascii="Arial" w:hAnsi="Arial"/>
                <w:sz w:val="18"/>
              </w:rPr>
              <w:t xml:space="preserve">, Maßnahme </w:t>
            </w:r>
            <w:r w:rsidR="00540723">
              <w:rPr>
                <w:rFonts w:ascii="Arial" w:hAnsi="Arial"/>
                <w:sz w:val="18"/>
              </w:rPr>
              <w:t>7</w:t>
            </w:r>
            <w:r w:rsidR="00622684">
              <w:rPr>
                <w:rFonts w:ascii="Arial" w:hAnsi="Arial"/>
                <w:sz w:val="18"/>
              </w:rPr>
              <w:t>.4</w:t>
            </w:r>
            <w:r w:rsidR="00BC00A3">
              <w:rPr>
                <w:rFonts w:ascii="Arial" w:hAnsi="Arial"/>
                <w:sz w:val="18"/>
              </w:rPr>
              <w:br/>
            </w: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C00A3" w:rsidTr="001F0565">
        <w:tc>
          <w:tcPr>
            <w:tcW w:w="9923" w:type="dxa"/>
          </w:tcPr>
          <w:p w:rsidR="00BC00A3" w:rsidRPr="00BC00A3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b/>
                <w:sz w:val="18"/>
              </w:rPr>
            </w:pPr>
            <w:r w:rsidRPr="00BC00A3">
              <w:rPr>
                <w:rFonts w:ascii="Arial" w:hAnsi="Arial"/>
                <w:b/>
                <w:sz w:val="18"/>
              </w:rPr>
              <w:t>Vom LLUR auszufüllen:</w:t>
            </w:r>
          </w:p>
          <w:p w:rsidR="00BC00A3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BC00A3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BNRZD des Antragstellers:   ________________________</w:t>
            </w:r>
          </w:p>
          <w:p w:rsidR="00BC00A3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BC00A3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Aktenzeichen B in Profil:       ________________________</w:t>
            </w:r>
          </w:p>
          <w:p w:rsidR="00BC00A3" w:rsidRDefault="00BC00A3" w:rsidP="001F056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BC00A3" w:rsidRDefault="00BC00A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BC00A3" w:rsidRDefault="00BC00A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BC00A3" w:rsidRDefault="00BC00A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BC00A3" w:rsidRDefault="00BC00A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c>
          <w:tcPr>
            <w:tcW w:w="9923" w:type="dxa"/>
          </w:tcPr>
          <w:p w:rsidR="00572115" w:rsidRDefault="00572115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Fördermaßnahme (kurze, eindeutige Beschreibung</w:t>
            </w:r>
            <w:r w:rsidR="00622684">
              <w:rPr>
                <w:rFonts w:ascii="Arial" w:hAnsi="Arial"/>
                <w:sz w:val="18"/>
              </w:rPr>
              <w:t xml:space="preserve"> der geplanten Maßnahme</w:t>
            </w:r>
            <w:r w:rsidR="00BC00A3">
              <w:rPr>
                <w:rFonts w:ascii="Arial" w:hAnsi="Arial"/>
                <w:sz w:val="18"/>
              </w:rPr>
              <w:t>; bei Investitionen Angaben zu</w:t>
            </w:r>
            <w:r w:rsidR="00A30798">
              <w:rPr>
                <w:rFonts w:ascii="Arial" w:hAnsi="Arial"/>
                <w:sz w:val="18"/>
              </w:rPr>
              <w:t>m</w:t>
            </w:r>
            <w:r w:rsidR="00BC00A3">
              <w:rPr>
                <w:rFonts w:ascii="Arial" w:hAnsi="Arial"/>
                <w:sz w:val="18"/>
              </w:rPr>
              <w:t xml:space="preserve"> Grundstück und zum Eigentümer</w:t>
            </w:r>
            <w:r>
              <w:rPr>
                <w:rFonts w:ascii="Arial" w:hAnsi="Arial"/>
                <w:sz w:val="18"/>
              </w:rPr>
              <w:t>)</w:t>
            </w:r>
            <w:r w:rsidR="00BC00A3">
              <w:rPr>
                <w:rFonts w:ascii="Arial" w:hAnsi="Arial"/>
                <w:sz w:val="18"/>
              </w:rPr>
              <w:br/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c>
          <w:tcPr>
            <w:tcW w:w="9923" w:type="dxa"/>
          </w:tcPr>
          <w:p w:rsidR="00572115" w:rsidRDefault="00572115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Maßnahme soll am ____________________________________ begonnen </w:t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und am ____________________________________ fertiggestellt sein.</w:t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c>
          <w:tcPr>
            <w:tcW w:w="9923" w:type="dxa"/>
          </w:tcPr>
          <w:p w:rsidR="00572115" w:rsidRDefault="00572115" w:rsidP="00790A2D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Es wird die Gew</w:t>
            </w:r>
            <w:r w:rsidR="00A30798">
              <w:rPr>
                <w:rFonts w:ascii="Arial" w:hAnsi="Arial"/>
                <w:sz w:val="18"/>
              </w:rPr>
              <w:t>ährung einer Zuwendung</w:t>
            </w:r>
            <w:r>
              <w:rPr>
                <w:rFonts w:ascii="Arial" w:hAnsi="Arial"/>
                <w:sz w:val="18"/>
              </w:rPr>
              <w:t xml:space="preserve"> in Höhe von </w:t>
            </w:r>
            <w:r w:rsidR="00AD105F">
              <w:rPr>
                <w:rFonts w:ascii="Arial" w:hAnsi="Arial"/>
                <w:sz w:val="18"/>
              </w:rPr>
              <w:t xml:space="preserve">  </w:t>
            </w:r>
            <w:r w:rsidR="00B6064A">
              <w:rPr>
                <w:rFonts w:ascii="Arial" w:hAnsi="Arial"/>
                <w:sz w:val="18"/>
              </w:rPr>
              <w:t>_____________________</w:t>
            </w:r>
            <w:r>
              <w:rPr>
                <w:rFonts w:ascii="Arial" w:hAnsi="Arial"/>
                <w:sz w:val="18"/>
              </w:rPr>
              <w:t xml:space="preserve"> Euro</w:t>
            </w:r>
            <w:r w:rsidR="00B6064A">
              <w:rPr>
                <w:rFonts w:ascii="Arial" w:hAnsi="Arial"/>
                <w:sz w:val="18"/>
              </w:rPr>
              <w:t xml:space="preserve"> beantragt.</w:t>
            </w:r>
          </w:p>
          <w:p w:rsidR="00572115" w:rsidRDefault="00572115">
            <w:pPr>
              <w:tabs>
                <w:tab w:val="left" w:pos="3544"/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p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Kosten- und Finanzierungsplan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>
        <w:tc>
          <w:tcPr>
            <w:tcW w:w="9923" w:type="dxa"/>
          </w:tcPr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t xml:space="preserve">Aufwendungen: </w:t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voraussichtlichen </w:t>
            </w:r>
            <w:r w:rsidR="004719FB">
              <w:rPr>
                <w:rFonts w:ascii="Arial" w:hAnsi="Arial"/>
                <w:sz w:val="18"/>
              </w:rPr>
              <w:t>Gesamtausgaben (brutto)</w:t>
            </w:r>
            <w:r>
              <w:rPr>
                <w:rFonts w:ascii="Arial" w:hAnsi="Arial"/>
                <w:sz w:val="18"/>
              </w:rPr>
              <w:t xml:space="preserve"> betragen insgesamt   ________________________________ Euro</w:t>
            </w:r>
            <w:r w:rsidR="00790A2D">
              <w:rPr>
                <w:rFonts w:ascii="Arial" w:hAnsi="Arial"/>
                <w:sz w:val="18"/>
              </w:rPr>
              <w:t>.</w:t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234307" w:rsidRDefault="00234307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Der detaillierte Kosten- und Fi</w:t>
            </w:r>
            <w:r w:rsidR="00EE73FF">
              <w:rPr>
                <w:rFonts w:ascii="Arial" w:hAnsi="Arial"/>
                <w:sz w:val="18"/>
              </w:rPr>
              <w:t>nanzierungsplan ist als Anlage</w:t>
            </w:r>
            <w:r>
              <w:rPr>
                <w:rFonts w:ascii="Arial" w:hAnsi="Arial"/>
                <w:sz w:val="18"/>
              </w:rPr>
              <w:t xml:space="preserve"> beigefügt.</w:t>
            </w:r>
          </w:p>
          <w:p w:rsidR="00234307" w:rsidRDefault="00234307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B6064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Begründung</w:t>
      </w:r>
      <w:r w:rsidR="00BC00A3">
        <w:rPr>
          <w:rFonts w:ascii="Arial" w:hAnsi="Arial"/>
          <w:b/>
          <w:sz w:val="18"/>
        </w:rPr>
        <w:t>:</w:t>
      </w: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572115">
        <w:tc>
          <w:tcPr>
            <w:tcW w:w="9211" w:type="dxa"/>
          </w:tcPr>
          <w:p w:rsidR="00572115" w:rsidRDefault="00622684" w:rsidP="00EB0E14">
            <w:pPr>
              <w:numPr>
                <w:ilvl w:val="0"/>
                <w:numId w:val="3"/>
              </w:numPr>
              <w:tabs>
                <w:tab w:val="left" w:pos="426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Zur Maßnahme grundsätzlich</w:t>
            </w:r>
            <w:r w:rsidR="007E3074">
              <w:rPr>
                <w:rFonts w:ascii="Arial" w:hAnsi="Arial"/>
                <w:sz w:val="18"/>
              </w:rPr>
              <w:t xml:space="preserve"> (u.a. Ziel des Vorhabens</w:t>
            </w:r>
            <w:r w:rsidR="00EB0E14">
              <w:rPr>
                <w:rFonts w:ascii="Arial" w:hAnsi="Arial"/>
                <w:sz w:val="18"/>
              </w:rPr>
              <w:t xml:space="preserve">, Konzeption, Standort,  </w:t>
            </w:r>
            <w:r w:rsidR="00B6064A">
              <w:rPr>
                <w:rFonts w:ascii="Arial" w:hAnsi="Arial"/>
                <w:sz w:val="18"/>
              </w:rPr>
              <w:t xml:space="preserve">Zusammenhang mit anderen </w:t>
            </w:r>
            <w:r w:rsidR="00EB0E14">
              <w:rPr>
                <w:rFonts w:ascii="Arial" w:hAnsi="Arial"/>
                <w:sz w:val="18"/>
              </w:rPr>
              <w:t xml:space="preserve"> </w:t>
            </w:r>
            <w:r w:rsidR="00EB0E14">
              <w:rPr>
                <w:rFonts w:ascii="Arial" w:hAnsi="Arial"/>
                <w:sz w:val="18"/>
              </w:rPr>
              <w:br/>
              <w:t xml:space="preserve"> </w:t>
            </w:r>
            <w:r w:rsidR="00B6064A">
              <w:rPr>
                <w:rFonts w:ascii="Arial" w:hAnsi="Arial"/>
                <w:sz w:val="18"/>
              </w:rPr>
              <w:t>Maßnahmen</w:t>
            </w:r>
            <w:r w:rsidR="007E3074">
              <w:rPr>
                <w:rFonts w:ascii="Arial" w:hAnsi="Arial"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t>:</w:t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262E6F" w:rsidRDefault="00262E6F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262E6F" w:rsidRDefault="00262E6F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262E6F" w:rsidRDefault="00262E6F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377D5A" w:rsidRDefault="00262E6F" w:rsidP="00262E6F">
            <w:pPr>
              <w:numPr>
                <w:ilvl w:val="0"/>
                <w:numId w:val="3"/>
              </w:numPr>
              <w:tabs>
                <w:tab w:val="left" w:pos="426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Bewertung möglicher Umweltauswirkungen des Projektes:</w:t>
            </w:r>
          </w:p>
          <w:p w:rsidR="00F54DE2" w:rsidRDefault="00262E6F" w:rsidP="00377D5A">
            <w:pPr>
              <w:spacing w:line="240" w:lineRule="auto"/>
              <w:ind w:left="709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4FA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t>die Umweltauswirkungen wurden im Baugenehmigungsverfahren bewertet. Die Baugenehmigung ist als Anlage beigefügt.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</w: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4FA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t>die Investition ist nicht baugenehmigungspflichtig. Eine Bewertung der Umweltauswirkungen</w:t>
            </w:r>
            <w:r w:rsidR="00EC4048">
              <w:rPr>
                <w:rFonts w:ascii="Arial" w:hAnsi="Arial"/>
                <w:sz w:val="18"/>
              </w:rPr>
              <w:t xml:space="preserve"> (z.B. Stellungnahme der Unteren Naturschutzbehörde (UNB))</w:t>
            </w:r>
            <w:r>
              <w:rPr>
                <w:rFonts w:ascii="Arial" w:hAnsi="Arial"/>
                <w:sz w:val="18"/>
              </w:rPr>
              <w:t xml:space="preserve"> ist als Anlage beigefügt.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</w: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4FA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t xml:space="preserve">es handelt sich </w:t>
            </w:r>
            <w:r w:rsidR="0013304D">
              <w:rPr>
                <w:rFonts w:ascii="Arial" w:hAnsi="Arial"/>
                <w:sz w:val="18"/>
              </w:rPr>
              <w:t xml:space="preserve">ausschließlich </w:t>
            </w:r>
            <w:r>
              <w:rPr>
                <w:rFonts w:ascii="Arial" w:hAnsi="Arial"/>
                <w:sz w:val="18"/>
              </w:rPr>
              <w:t>um Vorarbeiten zu einer Investition. Negative Umweltauswirkungen sind</w:t>
            </w:r>
            <w:r w:rsidR="00FE7DBA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nicht zu erwarten.</w:t>
            </w:r>
          </w:p>
          <w:p w:rsidR="00F54DE2" w:rsidRDefault="00F54DE2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13304D" w:rsidRDefault="0013304D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40723" w:rsidRPr="00BC00A3" w:rsidRDefault="00540723" w:rsidP="00EB0E14">
            <w:pPr>
              <w:numPr>
                <w:ilvl w:val="0"/>
                <w:numId w:val="3"/>
              </w:numPr>
              <w:tabs>
                <w:tab w:val="left" w:pos="426"/>
              </w:tabs>
              <w:spacing w:line="240" w:lineRule="auto"/>
              <w:rPr>
                <w:rFonts w:ascii="Arial" w:hAnsi="Arial"/>
                <w:b/>
                <w:sz w:val="18"/>
              </w:rPr>
            </w:pPr>
            <w:r w:rsidRPr="00BC00A3">
              <w:rPr>
                <w:rFonts w:ascii="Arial" w:hAnsi="Arial"/>
                <w:b/>
                <w:sz w:val="18"/>
              </w:rPr>
              <w:t>Ausführungen zu den Projektauswahlkriterien:</w:t>
            </w:r>
          </w:p>
          <w:p w:rsidR="00350DB7" w:rsidRPr="004701F9" w:rsidRDefault="003B2004" w:rsidP="00EB0E14">
            <w:pPr>
              <w:numPr>
                <w:ilvl w:val="1"/>
                <w:numId w:val="3"/>
              </w:numPr>
              <w:tabs>
                <w:tab w:val="left" w:pos="709"/>
              </w:tabs>
              <w:spacing w:line="240" w:lineRule="auto"/>
              <w:ind w:hanging="29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Beitrag, den das Projek</w:t>
            </w:r>
            <w:r w:rsidR="00622684">
              <w:rPr>
                <w:rFonts w:ascii="Arial" w:hAnsi="Arial"/>
                <w:sz w:val="18"/>
              </w:rPr>
              <w:t>t zum Schutz der natürlichen Ressourcen / Schutz des Klimas leistet</w:t>
            </w:r>
            <w:r w:rsidR="007E3074">
              <w:rPr>
                <w:rFonts w:ascii="Arial" w:hAnsi="Arial"/>
                <w:sz w:val="18"/>
              </w:rPr>
              <w:t>:</w:t>
            </w:r>
            <w:r w:rsidR="00622684">
              <w:rPr>
                <w:rFonts w:ascii="Arial" w:hAnsi="Arial"/>
                <w:sz w:val="18"/>
              </w:rPr>
              <w:br/>
            </w:r>
            <w:r w:rsidR="007E3074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074">
              <w:instrText xml:space="preserve"> FORMCHECKBOX </w:instrText>
            </w:r>
            <w:r w:rsidR="00B84FAB">
              <w:fldChar w:fldCharType="separate"/>
            </w:r>
            <w:r w:rsidR="007E3074">
              <w:fldChar w:fldCharType="end"/>
            </w:r>
            <w:r w:rsidR="007E3074">
              <w:t xml:space="preserve"> </w:t>
            </w:r>
            <w:r w:rsidR="001F7443">
              <w:rPr>
                <w:rFonts w:ascii="Arial" w:hAnsi="Arial"/>
                <w:sz w:val="18"/>
              </w:rPr>
              <w:t xml:space="preserve">übertrifft </w:t>
            </w:r>
            <w:r w:rsidR="00164DC9">
              <w:rPr>
                <w:rFonts w:ascii="Arial" w:hAnsi="Arial"/>
                <w:sz w:val="18"/>
              </w:rPr>
              <w:t xml:space="preserve">gesetzliche Vorgabe des </w:t>
            </w:r>
            <w:r w:rsidR="00C815F0">
              <w:rPr>
                <w:rFonts w:ascii="Arial" w:hAnsi="Arial"/>
                <w:sz w:val="18"/>
              </w:rPr>
              <w:t>GEG</w:t>
            </w:r>
            <w:r w:rsidR="00622684">
              <w:rPr>
                <w:rFonts w:ascii="Arial" w:hAnsi="Arial"/>
                <w:sz w:val="18"/>
              </w:rPr>
              <w:t>-</w:t>
            </w:r>
            <w:r w:rsidR="00622684" w:rsidRPr="004701F9">
              <w:rPr>
                <w:rFonts w:ascii="Arial" w:hAnsi="Arial"/>
                <w:sz w:val="18"/>
              </w:rPr>
              <w:t>Standard</w:t>
            </w:r>
            <w:r w:rsidR="00164DC9" w:rsidRPr="004701F9">
              <w:rPr>
                <w:rFonts w:ascii="Arial" w:hAnsi="Arial"/>
                <w:sz w:val="18"/>
              </w:rPr>
              <w:t>s</w:t>
            </w:r>
            <w:r w:rsidR="00350DB7" w:rsidRPr="004701F9">
              <w:rPr>
                <w:rFonts w:ascii="Arial" w:hAnsi="Arial"/>
                <w:sz w:val="18"/>
              </w:rPr>
              <w:t xml:space="preserve"> bei Neubauten und bei Bestandsgebäuden (Umbau, Ausbau, Erweiterung) um 10% </w:t>
            </w:r>
            <w:r w:rsidR="00350DB7" w:rsidRPr="004701F9">
              <w:rPr>
                <w:rFonts w:ascii="Arial" w:hAnsi="Arial"/>
                <w:i/>
                <w:sz w:val="18"/>
              </w:rPr>
              <w:t>(Anwendung nur auf geförderte Teile von Gebäuden)</w:t>
            </w:r>
            <w:r w:rsidR="007E3074" w:rsidRPr="004701F9">
              <w:rPr>
                <w:rFonts w:ascii="Arial" w:hAnsi="Arial"/>
                <w:sz w:val="18"/>
              </w:rPr>
              <w:br/>
              <w:t>Begründung</w:t>
            </w:r>
            <w:r w:rsidR="00D93D2A" w:rsidRPr="004701F9">
              <w:rPr>
                <w:rFonts w:ascii="Arial" w:hAnsi="Arial"/>
                <w:sz w:val="18"/>
              </w:rPr>
              <w:t xml:space="preserve"> bzw. Nachweis durch</w:t>
            </w:r>
            <w:r w:rsidR="007E3074" w:rsidRPr="004701F9">
              <w:rPr>
                <w:rFonts w:ascii="Arial" w:hAnsi="Arial"/>
                <w:sz w:val="18"/>
              </w:rPr>
              <w:t>:</w:t>
            </w:r>
          </w:p>
          <w:p w:rsidR="00350DB7" w:rsidRPr="004701F9" w:rsidRDefault="00350DB7" w:rsidP="00350DB7">
            <w:pPr>
              <w:tabs>
                <w:tab w:val="left" w:pos="709"/>
              </w:tabs>
              <w:spacing w:line="240" w:lineRule="auto"/>
              <w:ind w:left="720"/>
              <w:rPr>
                <w:rFonts w:ascii="Arial" w:hAnsi="Arial"/>
                <w:sz w:val="18"/>
              </w:rPr>
            </w:pPr>
          </w:p>
          <w:p w:rsidR="004701F9" w:rsidRPr="00F0761F" w:rsidRDefault="00BB4FEE" w:rsidP="004701F9">
            <w:pPr>
              <w:spacing w:line="240" w:lineRule="auto"/>
              <w:ind w:left="709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4701F9">
              <w:rPr>
                <w:rFonts w:ascii="Arial" w:hAnsi="Arial"/>
                <w:sz w:val="18"/>
              </w:rPr>
              <w:br/>
            </w:r>
            <w:r w:rsidRPr="004701F9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1F9">
              <w:instrText xml:space="preserve"> FORMCHECKBOX </w:instrText>
            </w:r>
            <w:r w:rsidR="00B84FAB">
              <w:fldChar w:fldCharType="separate"/>
            </w:r>
            <w:r w:rsidRPr="004701F9">
              <w:fldChar w:fldCharType="end"/>
            </w:r>
            <w:r w:rsidRPr="004701F9">
              <w:t xml:space="preserve"> </w:t>
            </w:r>
            <w:r w:rsidRPr="004701F9">
              <w:rPr>
                <w:rFonts w:ascii="Arial" w:hAnsi="Arial" w:cs="Arial"/>
                <w:sz w:val="18"/>
                <w:szCs w:val="18"/>
              </w:rPr>
              <w:t>Verwendung natürlicher Materialien bzw. nachwachsender Rohstoffe gem. Anlage</w:t>
            </w:r>
            <w:r w:rsidRPr="004701F9">
              <w:rPr>
                <w:rFonts w:ascii="Arial" w:hAnsi="Arial"/>
                <w:sz w:val="18"/>
              </w:rPr>
              <w:t xml:space="preserve"> (Liste der Baustoffe, Einsatzbereiche und %-Anteile)</w:t>
            </w:r>
            <w:r w:rsidR="004701F9" w:rsidRPr="004701F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 w:rsidR="004701F9">
              <w:rPr>
                <w:rFonts w:ascii="Arial" w:eastAsia="SimSun" w:hAnsi="Arial" w:cs="Arial"/>
                <w:sz w:val="18"/>
                <w:szCs w:val="18"/>
                <w:lang w:eastAsia="zh-CN"/>
              </w:rPr>
              <w:br/>
            </w:r>
            <w:r w:rsidR="004701F9" w:rsidRPr="004701F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Beim Auswahlkriterium 1b) wird maximal ein Bewertungspunkt für die Umsetzung einer Maßnahme aus der Gruppe "A" </w:t>
            </w:r>
            <w:r w:rsidR="004701F9" w:rsidRPr="004701F9">
              <w:rPr>
                <w:rFonts w:ascii="Arial" w:eastAsia="SimSun" w:hAnsi="Arial" w:cs="Arial"/>
                <w:sz w:val="18"/>
                <w:szCs w:val="18"/>
                <w:u w:val="single"/>
                <w:lang w:eastAsia="zh-CN"/>
              </w:rPr>
              <w:t xml:space="preserve">oder </w:t>
            </w:r>
            <w:r w:rsidR="004701F9" w:rsidRPr="004701F9">
              <w:rPr>
                <w:rFonts w:ascii="Arial" w:eastAsia="SimSun" w:hAnsi="Arial" w:cs="Arial"/>
                <w:sz w:val="18"/>
                <w:szCs w:val="18"/>
                <w:lang w:eastAsia="zh-CN"/>
              </w:rPr>
              <w:t>für die Umsetzung von zwei Maßnahmen aus der Gruppe "B" vergeben.</w:t>
            </w:r>
          </w:p>
          <w:p w:rsidR="00BB4FEE" w:rsidRDefault="00BB4FEE" w:rsidP="00BB4FEE">
            <w:pPr>
              <w:tabs>
                <w:tab w:val="left" w:pos="567"/>
              </w:tabs>
              <w:spacing w:line="240" w:lineRule="auto"/>
              <w:ind w:left="720"/>
              <w:rPr>
                <w:rFonts w:ascii="Arial" w:hAnsi="Arial"/>
                <w:sz w:val="18"/>
              </w:rPr>
            </w:pPr>
          </w:p>
          <w:tbl>
            <w:tblPr>
              <w:tblW w:w="9322" w:type="dxa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709"/>
              <w:gridCol w:w="1842"/>
              <w:gridCol w:w="1985"/>
              <w:gridCol w:w="709"/>
              <w:gridCol w:w="3685"/>
            </w:tblGrid>
            <w:tr w:rsidR="00BB4FEE" w:rsidRPr="004701F9" w:rsidTr="00C07D7E">
              <w:trPr>
                <w:trHeight w:val="228"/>
              </w:trPr>
              <w:tc>
                <w:tcPr>
                  <w:tcW w:w="3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jc w:val="center"/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4701F9"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  <w:t>Nr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8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jc w:val="center"/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4701F9"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  <w:t>Gruppe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jc w:val="center"/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4701F9"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  <w:t>Baustoff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8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jc w:val="center"/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4701F9"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  <w:t>Einsatzbereich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jc w:val="center"/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4701F9"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  <w:t>Anteil</w:t>
                  </w:r>
                  <w:proofErr w:type="spellEnd"/>
                </w:p>
              </w:tc>
              <w:tc>
                <w:tcPr>
                  <w:tcW w:w="3685" w:type="dxa"/>
                  <w:tcBorders>
                    <w:top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jc w:val="center"/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4701F9"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  <w:t>Bemerkung</w:t>
                  </w:r>
                  <w:proofErr w:type="spellEnd"/>
                </w:p>
              </w:tc>
            </w:tr>
            <w:tr w:rsidR="00BB4FEE" w:rsidRPr="004701F9" w:rsidTr="00C07D7E">
              <w:trPr>
                <w:trHeight w:val="190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</w:pPr>
                  <w:r w:rsidRPr="004701F9"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  <w:t>A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Holz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Gebäudehülle</w:t>
                  </w:r>
                  <w:proofErr w:type="spellEnd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 und </w:t>
                  </w:r>
                  <w:proofErr w:type="spellStart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Tragwerke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100 </w:t>
                  </w: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vertAlign w:val="superscript"/>
                      <w:lang w:val="en-US" w:eastAsia="zh-CN"/>
                    </w:rPr>
                    <w:t>1)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vertAlign w:val="superscript"/>
                      <w:lang w:val="en-US" w:eastAsia="zh-CN"/>
                    </w:rPr>
                    <w:t>1)</w:t>
                  </w: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proofErr w:type="spellStart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außer</w:t>
                  </w:r>
                  <w:proofErr w:type="spellEnd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proofErr w:type="spellStart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Dacheindeckung</w:t>
                  </w:r>
                  <w:proofErr w:type="spellEnd"/>
                </w:p>
              </w:tc>
            </w:tr>
            <w:tr w:rsidR="00BB4FEE" w:rsidRPr="004701F9" w:rsidTr="00C07D7E">
              <w:trPr>
                <w:trHeight w:val="547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</w:pPr>
                  <w:r w:rsidRPr="004701F9"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  <w:t>A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</w:pP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 xml:space="preserve">Hanf, Stroh, Seegras, Flachs, Holzfaser </w:t>
                  </w:r>
                  <w:r w:rsidRPr="004701F9">
                    <w:rPr>
                      <w:rFonts w:ascii="Arial Narrow" w:eastAsia="SimSun" w:hAnsi="Arial Narrow"/>
                      <w:b/>
                      <w:sz w:val="16"/>
                      <w:szCs w:val="16"/>
                      <w:lang w:eastAsia="zh-CN"/>
                    </w:rPr>
                    <w:t>oder</w:t>
                  </w: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>, Cellulose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</w:pP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 xml:space="preserve">Dämmung in Bereichen:  Außenwände, Dach </w:t>
                  </w:r>
                  <w:r w:rsidRPr="004701F9">
                    <w:rPr>
                      <w:rFonts w:ascii="Arial Narrow" w:eastAsia="SimSun" w:hAnsi="Arial Narrow"/>
                      <w:b/>
                      <w:sz w:val="16"/>
                      <w:szCs w:val="16"/>
                      <w:lang w:eastAsia="zh-CN"/>
                    </w:rPr>
                    <w:t>oder</w:t>
                  </w: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 xml:space="preserve"> Geschossdecke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100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</w:pPr>
                </w:p>
              </w:tc>
            </w:tr>
            <w:tr w:rsidR="00BB4FEE" w:rsidRPr="004701F9" w:rsidTr="00C07D7E">
              <w:trPr>
                <w:trHeight w:val="224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</w:pPr>
                  <w:r w:rsidRPr="004701F9"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  <w:t>A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Reet</w:t>
                  </w:r>
                  <w:proofErr w:type="spellEnd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/</w:t>
                  </w:r>
                  <w:proofErr w:type="spellStart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Miscanthus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Dacheindeckung</w:t>
                  </w:r>
                  <w:proofErr w:type="spellEnd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100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 </w:t>
                  </w:r>
                </w:p>
              </w:tc>
            </w:tr>
            <w:tr w:rsidR="00BB4FEE" w:rsidRPr="004701F9" w:rsidTr="00C07D7E">
              <w:trPr>
                <w:trHeight w:val="404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</w:pPr>
                  <w:r w:rsidRPr="004701F9"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  <w:t>A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Holzfenster</w:t>
                  </w:r>
                  <w:proofErr w:type="spellEnd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 und </w:t>
                  </w:r>
                  <w:proofErr w:type="spellStart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Holztüren</w:t>
                  </w:r>
                  <w:proofErr w:type="spellEnd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vertAlign w:val="superscript"/>
                      <w:lang w:val="en-US" w:eastAsia="zh-CN"/>
                    </w:rPr>
                    <w:t>2)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Gebäudehülle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100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</w:pP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vertAlign w:val="superscript"/>
                      <w:lang w:eastAsia="zh-CN"/>
                    </w:rPr>
                    <w:t>2)</w:t>
                  </w: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 xml:space="preserve"> heimische Hölzer, Material muss FSC oder PEFC zertifiziert sein, keine Laminate </w:t>
                  </w:r>
                </w:p>
              </w:tc>
            </w:tr>
            <w:tr w:rsidR="00BB4FEE" w:rsidRPr="004701F9" w:rsidTr="00C07D7E">
              <w:trPr>
                <w:trHeight w:val="418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</w:pPr>
                  <w:r w:rsidRPr="004701F9"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  <w:t>A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Heizung</w:t>
                  </w:r>
                  <w:proofErr w:type="spellEnd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proofErr w:type="spellStart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mit</w:t>
                  </w:r>
                  <w:proofErr w:type="spellEnd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proofErr w:type="spellStart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Erneuerbaren</w:t>
                  </w:r>
                  <w:proofErr w:type="spellEnd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proofErr w:type="spellStart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Energien</w:t>
                  </w:r>
                  <w:proofErr w:type="spellEnd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Wärmeerzeugung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 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</w:pP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 xml:space="preserve">z. B. Pellets, Hackschnitzel, Wärmepumpe, </w:t>
                  </w:r>
                  <w:proofErr w:type="spellStart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>Solarthermieunterstützung</w:t>
                  </w:r>
                  <w:proofErr w:type="spellEnd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 xml:space="preserve">, Biogas  </w:t>
                  </w:r>
                </w:p>
              </w:tc>
            </w:tr>
            <w:tr w:rsidR="00BB4FEE" w:rsidRPr="004701F9" w:rsidTr="00C07D7E">
              <w:trPr>
                <w:trHeight w:val="778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</w:pPr>
                  <w:r w:rsidRPr="004701F9"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  <w:t>B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Holzfußböden</w:t>
                  </w:r>
                  <w:proofErr w:type="spellEnd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vertAlign w:val="superscript"/>
                      <w:lang w:val="en-US" w:eastAsia="zh-CN"/>
                    </w:rPr>
                    <w:t>2)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Fußböden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100 </w:t>
                  </w: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vertAlign w:val="superscript"/>
                      <w:lang w:val="en-US" w:eastAsia="zh-CN"/>
                    </w:rPr>
                    <w:t>3)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FEE" w:rsidRPr="004701F9" w:rsidRDefault="00BB4FEE" w:rsidP="00C815F0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</w:pP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vertAlign w:val="superscript"/>
                      <w:lang w:eastAsia="zh-CN"/>
                    </w:rPr>
                    <w:t xml:space="preserve">2) </w:t>
                  </w: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 xml:space="preserve">heimische Hölzer, Material muss FSC oder PEFC zertifiziert sein, keine Laminate, </w:t>
                  </w: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br/>
                  </w: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vertAlign w:val="superscript"/>
                      <w:lang w:eastAsia="zh-CN"/>
                    </w:rPr>
                    <w:t>3)</w:t>
                  </w: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 xml:space="preserve"> außer Nassbereich, eine Kombination der Nr. </w:t>
                  </w:r>
                  <w:r w:rsidR="00C815F0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>6</w:t>
                  </w: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 xml:space="preserve"> und </w:t>
                  </w:r>
                  <w:r w:rsidR="00C815F0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>7</w:t>
                  </w: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 xml:space="preserve"> ist möglich   </w:t>
                  </w:r>
                </w:p>
              </w:tc>
            </w:tr>
            <w:tr w:rsidR="00BB4FEE" w:rsidRPr="004701F9" w:rsidTr="00C07D7E">
              <w:trPr>
                <w:trHeight w:val="349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</w:pP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b/>
                      <w:sz w:val="16"/>
                      <w:szCs w:val="16"/>
                      <w:lang w:eastAsia="zh-CN"/>
                    </w:rPr>
                  </w:pPr>
                  <w:r w:rsidRPr="004701F9">
                    <w:rPr>
                      <w:rFonts w:ascii="Arial Narrow" w:eastAsia="SimSun" w:hAnsi="Arial Narrow"/>
                      <w:b/>
                      <w:sz w:val="16"/>
                      <w:szCs w:val="16"/>
                      <w:lang w:eastAsia="zh-CN"/>
                    </w:rPr>
                    <w:t>B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</w:pP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>Kork,</w:t>
                  </w: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 Linoleum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</w:pP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>Fußböden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</w:pP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 xml:space="preserve">100 </w:t>
                  </w: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vertAlign w:val="superscript"/>
                      <w:lang w:eastAsia="zh-CN"/>
                    </w:rPr>
                    <w:t xml:space="preserve">3) 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FEE" w:rsidRPr="004701F9" w:rsidRDefault="00BB4FEE" w:rsidP="00C815F0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</w:pP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vertAlign w:val="superscript"/>
                      <w:lang w:eastAsia="zh-CN"/>
                    </w:rPr>
                    <w:t>3)</w:t>
                  </w: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 xml:space="preserve"> außer Nassbereich, keine Laminate, eine Kombination der Nr. </w:t>
                  </w:r>
                  <w:r w:rsidR="00C815F0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>6</w:t>
                  </w: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 xml:space="preserve"> und </w:t>
                  </w:r>
                  <w:r w:rsidR="00C815F0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>7</w:t>
                  </w: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 xml:space="preserve"> ist möglich    </w:t>
                  </w:r>
                </w:p>
              </w:tc>
            </w:tr>
            <w:tr w:rsidR="00BB4FEE" w:rsidRPr="004701F9" w:rsidTr="00C07D7E">
              <w:trPr>
                <w:trHeight w:val="269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</w:pPr>
                  <w:r w:rsidRPr="004701F9"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  <w:t>B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Lehm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Wandputz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100 </w:t>
                  </w: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vertAlign w:val="superscript"/>
                      <w:lang w:val="en-US" w:eastAsia="zh-CN"/>
                    </w:rPr>
                    <w:t xml:space="preserve">4) 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vertAlign w:val="superscript"/>
                      <w:lang w:val="en-US" w:eastAsia="zh-CN"/>
                    </w:rPr>
                    <w:t>4)</w:t>
                  </w: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proofErr w:type="spellStart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außer</w:t>
                  </w:r>
                  <w:proofErr w:type="spellEnd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proofErr w:type="spellStart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im</w:t>
                  </w:r>
                  <w:proofErr w:type="spellEnd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proofErr w:type="spellStart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direkten</w:t>
                  </w:r>
                  <w:proofErr w:type="spellEnd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proofErr w:type="spellStart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Spritzwasserbereich</w:t>
                  </w:r>
                  <w:proofErr w:type="spellEnd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</w:tc>
            </w:tr>
            <w:tr w:rsidR="00BB4FEE" w:rsidRPr="004701F9" w:rsidTr="00C07D7E">
              <w:trPr>
                <w:trHeight w:val="417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</w:pPr>
                  <w:r w:rsidRPr="004701F9">
                    <w:rPr>
                      <w:rFonts w:ascii="Arial Narrow" w:eastAsia="SimSun" w:hAnsi="Arial Narrow"/>
                      <w:b/>
                      <w:sz w:val="16"/>
                      <w:szCs w:val="16"/>
                      <w:lang w:val="en-US" w:eastAsia="zh-CN"/>
                    </w:rPr>
                    <w:t>B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Faserputz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>Wandputz</w:t>
                  </w:r>
                  <w:proofErr w:type="spellEnd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</w:pP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val="en-US" w:eastAsia="zh-CN"/>
                    </w:rPr>
                    <w:t xml:space="preserve">100 </w:t>
                  </w: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vertAlign w:val="superscript"/>
                      <w:lang w:val="en-US" w:eastAsia="zh-CN"/>
                    </w:rPr>
                    <w:t xml:space="preserve">4) 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FEE" w:rsidRPr="004701F9" w:rsidRDefault="00BB4FEE" w:rsidP="00C07D7E">
                  <w:pPr>
                    <w:spacing w:line="240" w:lineRule="auto"/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</w:pP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 xml:space="preserve">Einsatz von Naturfaserputzen z. B. Textil-, Zellulose- oder </w:t>
                  </w:r>
                  <w:proofErr w:type="spellStart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>Rauhfaserputze</w:t>
                  </w:r>
                  <w:proofErr w:type="spellEnd"/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 xml:space="preserve">,           </w:t>
                  </w: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br/>
                    <w:t xml:space="preserve"> </w:t>
                  </w: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vertAlign w:val="superscript"/>
                      <w:lang w:eastAsia="zh-CN"/>
                    </w:rPr>
                    <w:t>4)</w:t>
                  </w:r>
                  <w:r w:rsidRPr="004701F9">
                    <w:rPr>
                      <w:rFonts w:ascii="Arial Narrow" w:eastAsia="SimSun" w:hAnsi="Arial Narrow"/>
                      <w:sz w:val="16"/>
                      <w:szCs w:val="16"/>
                      <w:lang w:eastAsia="zh-CN"/>
                    </w:rPr>
                    <w:t xml:space="preserve"> außer im direkten Spritzwasserbereich  </w:t>
                  </w:r>
                </w:p>
              </w:tc>
            </w:tr>
          </w:tbl>
          <w:p w:rsidR="00164DC9" w:rsidRDefault="00BB4FEE" w:rsidP="00BB4FEE">
            <w:pPr>
              <w:tabs>
                <w:tab w:val="left" w:pos="709"/>
              </w:tabs>
              <w:spacing w:line="240" w:lineRule="auto"/>
              <w:ind w:left="720"/>
              <w:rPr>
                <w:rFonts w:ascii="Arial" w:hAnsi="Arial"/>
                <w:sz w:val="18"/>
              </w:rPr>
            </w:pPr>
            <w:r w:rsidRPr="004701F9">
              <w:rPr>
                <w:rFonts w:ascii="Arial" w:hAnsi="Arial"/>
                <w:sz w:val="18"/>
              </w:rPr>
              <w:t>Begründung bzw. Nachweis durch: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</w:r>
            <w:r w:rsidR="007E3074">
              <w:rPr>
                <w:rFonts w:ascii="Arial" w:hAnsi="Arial"/>
                <w:sz w:val="18"/>
              </w:rPr>
              <w:br/>
            </w:r>
            <w:r w:rsidR="007E3074">
              <w:rPr>
                <w:rFonts w:ascii="Arial" w:hAnsi="Arial"/>
                <w:sz w:val="18"/>
              </w:rPr>
              <w:br/>
            </w:r>
            <w:r w:rsidR="007E3074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074">
              <w:instrText xml:space="preserve"> FORMCHECKBOX </w:instrText>
            </w:r>
            <w:r w:rsidR="00B84FAB">
              <w:fldChar w:fldCharType="separate"/>
            </w:r>
            <w:r w:rsidR="007E3074">
              <w:fldChar w:fldCharType="end"/>
            </w:r>
            <w:r w:rsidR="007E3074">
              <w:t xml:space="preserve"> </w:t>
            </w:r>
            <w:r w:rsidR="007E3074">
              <w:rPr>
                <w:rFonts w:ascii="Arial" w:hAnsi="Arial"/>
                <w:sz w:val="18"/>
              </w:rPr>
              <w:t xml:space="preserve">Ortskernentwicklung durch </w:t>
            </w:r>
            <w:r w:rsidR="00164DC9">
              <w:rPr>
                <w:rFonts w:ascii="Arial" w:hAnsi="Arial"/>
                <w:sz w:val="18"/>
              </w:rPr>
              <w:t>Nutzung/</w:t>
            </w:r>
            <w:r w:rsidR="00622684">
              <w:rPr>
                <w:rFonts w:ascii="Arial" w:hAnsi="Arial"/>
                <w:sz w:val="18"/>
              </w:rPr>
              <w:t>Umnutzung von Bestandsgebäuden</w:t>
            </w:r>
            <w:r w:rsidR="00164DC9" w:rsidDel="00164DC9">
              <w:rPr>
                <w:rFonts w:ascii="Arial" w:hAnsi="Arial"/>
                <w:sz w:val="18"/>
              </w:rPr>
              <w:t xml:space="preserve"> </w:t>
            </w:r>
            <w:r w:rsidR="007E3074">
              <w:rPr>
                <w:rFonts w:ascii="Arial" w:hAnsi="Arial"/>
                <w:sz w:val="18"/>
              </w:rPr>
              <w:br/>
              <w:t xml:space="preserve">Begründung: </w:t>
            </w:r>
          </w:p>
          <w:p w:rsidR="00622684" w:rsidRDefault="007E3074" w:rsidP="0038517C">
            <w:pPr>
              <w:tabs>
                <w:tab w:val="left" w:pos="709"/>
              </w:tabs>
              <w:spacing w:line="240" w:lineRule="auto"/>
              <w:ind w:left="7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/>
            </w:r>
            <w:r w:rsidR="00164DC9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4DC9">
              <w:instrText xml:space="preserve"> FORMCHECKBOX </w:instrText>
            </w:r>
            <w:r w:rsidR="00B84FAB">
              <w:fldChar w:fldCharType="separate"/>
            </w:r>
            <w:r w:rsidR="00164DC9">
              <w:fldChar w:fldCharType="end"/>
            </w:r>
            <w:r w:rsidR="00164DC9">
              <w:t xml:space="preserve"> </w:t>
            </w:r>
            <w:r w:rsidR="00164DC9">
              <w:rPr>
                <w:rFonts w:ascii="Arial" w:hAnsi="Arial"/>
                <w:sz w:val="18"/>
              </w:rPr>
              <w:t>Ortskernentwicklung durch Neubauten/ Neuanlagen</w:t>
            </w:r>
            <w:r w:rsidR="00164DC9">
              <w:rPr>
                <w:rFonts w:ascii="Arial" w:hAnsi="Arial"/>
                <w:sz w:val="18"/>
              </w:rPr>
              <w:br/>
              <w:t>Begründung:</w:t>
            </w:r>
            <w:r w:rsidR="00164DC9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</w: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4FAB">
              <w:fldChar w:fldCharType="separate"/>
            </w:r>
            <w:r>
              <w:fldChar w:fldCharType="end"/>
            </w:r>
            <w:r>
              <w:t xml:space="preserve"> </w:t>
            </w:r>
            <w:r w:rsidRPr="007E3074">
              <w:rPr>
                <w:rFonts w:ascii="Arial" w:hAnsi="Arial"/>
                <w:sz w:val="18"/>
              </w:rPr>
              <w:t>Vorhaben beinhaltet</w:t>
            </w:r>
            <w:r>
              <w:t xml:space="preserve"> </w:t>
            </w:r>
            <w:r w:rsidR="00622684">
              <w:rPr>
                <w:rFonts w:ascii="Arial" w:hAnsi="Arial"/>
                <w:sz w:val="18"/>
              </w:rPr>
              <w:t>Flächenrecycling</w:t>
            </w:r>
            <w:r w:rsidR="00164DC9">
              <w:rPr>
                <w:rFonts w:ascii="Arial" w:hAnsi="Arial"/>
                <w:sz w:val="18"/>
              </w:rPr>
              <w:t xml:space="preserve"> / Flächenrevitalisierung</w:t>
            </w:r>
            <w:r w:rsidR="00D93D2A">
              <w:rPr>
                <w:rFonts w:ascii="Arial" w:hAnsi="Arial"/>
                <w:sz w:val="18"/>
              </w:rPr>
              <w:br/>
              <w:t xml:space="preserve">Begründung: </w:t>
            </w:r>
            <w:r w:rsidR="00622684">
              <w:rPr>
                <w:rFonts w:ascii="Arial" w:hAnsi="Arial"/>
                <w:sz w:val="18"/>
              </w:rPr>
              <w:br/>
            </w:r>
          </w:p>
          <w:p w:rsidR="00622684" w:rsidRDefault="00622684" w:rsidP="00622684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622684" w:rsidRDefault="00622684" w:rsidP="00622684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622684" w:rsidRDefault="00622684" w:rsidP="00622684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622684" w:rsidRDefault="00622684" w:rsidP="00EB0E14">
            <w:pPr>
              <w:numPr>
                <w:ilvl w:val="1"/>
                <w:numId w:val="3"/>
              </w:numPr>
              <w:tabs>
                <w:tab w:val="left" w:pos="567"/>
              </w:tabs>
              <w:spacing w:line="240" w:lineRule="auto"/>
              <w:ind w:left="567" w:hanging="2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Projekt beinhaltet folgende neue Kooperationen (nachzuweisen über schriftliche Vereinbarungen zur </w:t>
            </w:r>
            <w:r w:rsidR="00EB0E14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finanziellen, organisatorischen oder inhaltlichen Kooperation</w:t>
            </w:r>
            <w:r w:rsidR="00D93D2A">
              <w:rPr>
                <w:rFonts w:ascii="Arial" w:hAnsi="Arial"/>
                <w:sz w:val="18"/>
              </w:rPr>
              <w:t>, Zahl der Partner</w:t>
            </w:r>
            <w:r>
              <w:rPr>
                <w:rFonts w:ascii="Arial" w:hAnsi="Arial"/>
                <w:sz w:val="18"/>
              </w:rPr>
              <w:t>)</w:t>
            </w:r>
            <w:r w:rsidR="00D93D2A"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br/>
            </w:r>
          </w:p>
          <w:p w:rsidR="00622684" w:rsidRDefault="00622684" w:rsidP="00622684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622684" w:rsidRDefault="00622684" w:rsidP="00622684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622684" w:rsidRDefault="00622684" w:rsidP="00622684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622684" w:rsidRDefault="00622684" w:rsidP="00622684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4701F9" w:rsidRDefault="00622684" w:rsidP="00622684">
            <w:pPr>
              <w:numPr>
                <w:ilvl w:val="1"/>
                <w:numId w:val="3"/>
              </w:num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dem Projekt handelt es sich</w:t>
            </w:r>
            <w:r w:rsidR="007E3074">
              <w:rPr>
                <w:rFonts w:ascii="Arial" w:hAnsi="Arial"/>
                <w:sz w:val="18"/>
              </w:rPr>
              <w:t xml:space="preserve"> um ein</w:t>
            </w:r>
            <w:r>
              <w:rPr>
                <w:rFonts w:ascii="Arial" w:hAnsi="Arial"/>
                <w:sz w:val="18"/>
              </w:rPr>
              <w:t xml:space="preserve"> </w:t>
            </w:r>
            <w:r w:rsidR="007E3074">
              <w:rPr>
                <w:rFonts w:ascii="Arial" w:hAnsi="Arial"/>
                <w:sz w:val="18"/>
              </w:rPr>
              <w:br/>
            </w:r>
            <w:r w:rsidR="000A1591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1"/>
            <w:r w:rsidR="000A1591">
              <w:instrText xml:space="preserve"> FORMCHECKBOX </w:instrText>
            </w:r>
            <w:r w:rsidR="00B84FAB">
              <w:fldChar w:fldCharType="separate"/>
            </w:r>
            <w:r w:rsidR="000A1591">
              <w:fldChar w:fldCharType="end"/>
            </w:r>
            <w:bookmarkEnd w:id="0"/>
            <w:r w:rsidR="000A1591" w:rsidRPr="000A15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1591">
              <w:rPr>
                <w:rFonts w:ascii="Arial" w:hAnsi="Arial" w:cs="Arial"/>
                <w:sz w:val="18"/>
                <w:szCs w:val="18"/>
              </w:rPr>
              <w:t xml:space="preserve">Bildungsangebot </w:t>
            </w:r>
            <w:r w:rsidR="000A1591" w:rsidRPr="000A1591">
              <w:rPr>
                <w:rFonts w:ascii="Arial" w:hAnsi="Arial" w:cs="Arial"/>
                <w:b/>
                <w:sz w:val="18"/>
                <w:szCs w:val="18"/>
                <w:u w:val="single"/>
              </w:rPr>
              <w:t>oder</w:t>
            </w:r>
            <w:r w:rsidR="000A1591" w:rsidRPr="000A15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3074">
              <w:rPr>
                <w:rFonts w:ascii="Arial" w:hAnsi="Arial" w:cs="Arial"/>
                <w:sz w:val="18"/>
                <w:szCs w:val="18"/>
              </w:rPr>
              <w:br/>
            </w:r>
            <w:r w:rsidR="000A1591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1591">
              <w:instrText xml:space="preserve"> FORMCHECKBOX </w:instrText>
            </w:r>
            <w:r w:rsidR="00B84FAB">
              <w:fldChar w:fldCharType="separate"/>
            </w:r>
            <w:r w:rsidR="000A1591">
              <w:fldChar w:fldCharType="end"/>
            </w:r>
            <w:r w:rsidR="000A1591">
              <w:rPr>
                <w:rFonts w:ascii="Arial" w:hAnsi="Arial" w:cs="Arial"/>
                <w:sz w:val="18"/>
                <w:szCs w:val="18"/>
              </w:rPr>
              <w:t xml:space="preserve"> um ein Nahversorgungsangebot</w:t>
            </w:r>
            <w:r w:rsidR="000A1591">
              <w:rPr>
                <w:rFonts w:ascii="Arial" w:hAnsi="Arial" w:cs="Arial"/>
                <w:sz w:val="18"/>
                <w:szCs w:val="18"/>
              </w:rPr>
              <w:br/>
            </w:r>
            <w:r w:rsidR="00775E03" w:rsidRPr="00D93D2A">
              <w:rPr>
                <w:rFonts w:ascii="Arial" w:hAnsi="Arial"/>
                <w:b/>
                <w:sz w:val="18"/>
              </w:rPr>
              <w:t xml:space="preserve">(Das Projekt kann nur in </w:t>
            </w:r>
            <w:r w:rsidR="00775E03" w:rsidRPr="00340164">
              <w:rPr>
                <w:rFonts w:ascii="Arial" w:hAnsi="Arial"/>
                <w:b/>
                <w:sz w:val="18"/>
                <w:u w:val="single"/>
              </w:rPr>
              <w:t>e</w:t>
            </w:r>
            <w:r w:rsidR="00340164" w:rsidRPr="00340164">
              <w:rPr>
                <w:rFonts w:ascii="Arial" w:hAnsi="Arial"/>
                <w:b/>
                <w:sz w:val="18"/>
                <w:u w:val="single"/>
              </w:rPr>
              <w:t>iner</w:t>
            </w:r>
            <w:r w:rsidR="00340164">
              <w:rPr>
                <w:rFonts w:ascii="Arial" w:hAnsi="Arial"/>
                <w:b/>
                <w:sz w:val="18"/>
              </w:rPr>
              <w:t xml:space="preserve"> Kategorie bewertet werden!)</w:t>
            </w:r>
            <w:r w:rsidR="00775E03" w:rsidRPr="00D93D2A">
              <w:rPr>
                <w:rFonts w:ascii="Arial" w:hAnsi="Arial"/>
                <w:b/>
                <w:sz w:val="18"/>
              </w:rPr>
              <w:br/>
            </w:r>
            <w:r w:rsidR="00D93D2A">
              <w:rPr>
                <w:rFonts w:ascii="Arial" w:hAnsi="Arial"/>
                <w:sz w:val="18"/>
              </w:rPr>
              <w:br/>
            </w:r>
            <w:r w:rsidR="00D93D2A">
              <w:rPr>
                <w:rFonts w:ascii="Arial" w:hAnsi="Arial"/>
                <w:sz w:val="18"/>
              </w:rPr>
              <w:br/>
            </w:r>
            <w:r w:rsidR="00D93D2A" w:rsidRPr="00D93D2A">
              <w:rPr>
                <w:rFonts w:ascii="Arial" w:hAnsi="Arial"/>
                <w:b/>
                <w:sz w:val="18"/>
              </w:rPr>
              <w:t>Bei Bildungsangeboten</w:t>
            </w:r>
            <w:r w:rsidR="00D93D2A">
              <w:rPr>
                <w:rFonts w:ascii="Arial" w:hAnsi="Arial"/>
                <w:sz w:val="18"/>
              </w:rPr>
              <w:t>:</w:t>
            </w:r>
            <w:r w:rsidR="00D93D2A">
              <w:rPr>
                <w:rFonts w:ascii="Arial" w:hAnsi="Arial"/>
                <w:sz w:val="18"/>
              </w:rPr>
              <w:br/>
            </w:r>
            <w:r w:rsidR="00D93D2A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D2A">
              <w:instrText xml:space="preserve"> FORMCHECKBOX </w:instrText>
            </w:r>
            <w:r w:rsidR="00B84FAB">
              <w:fldChar w:fldCharType="separate"/>
            </w:r>
            <w:r w:rsidR="00D93D2A">
              <w:fldChar w:fldCharType="end"/>
            </w:r>
            <w:r w:rsidR="00D93D2A">
              <w:t xml:space="preserve"> </w:t>
            </w:r>
            <w:r w:rsidR="00D93D2A" w:rsidRPr="00D93D2A">
              <w:rPr>
                <w:rFonts w:ascii="Arial" w:hAnsi="Arial" w:cs="Arial"/>
                <w:sz w:val="18"/>
                <w:szCs w:val="18"/>
              </w:rPr>
              <w:t>Vorhaben</w:t>
            </w:r>
            <w:r w:rsidR="00D93D2A">
              <w:rPr>
                <w:rFonts w:ascii="Arial" w:hAnsi="Arial" w:cs="Arial"/>
                <w:sz w:val="18"/>
                <w:szCs w:val="18"/>
              </w:rPr>
              <w:t xml:space="preserve"> beinhaltet schulische Angebote (z.B. Primarbildung inkl. Hort)</w:t>
            </w:r>
            <w:r w:rsidR="00D93D2A">
              <w:rPr>
                <w:rFonts w:ascii="Arial" w:hAnsi="Arial" w:cs="Arial"/>
                <w:sz w:val="18"/>
                <w:szCs w:val="18"/>
              </w:rPr>
              <w:br/>
              <w:t>Begründung:</w:t>
            </w:r>
            <w:r w:rsidR="00D93D2A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D93D2A">
              <w:rPr>
                <w:rFonts w:ascii="Arial" w:hAnsi="Arial" w:cs="Arial"/>
                <w:sz w:val="18"/>
                <w:szCs w:val="18"/>
              </w:rPr>
              <w:br/>
            </w:r>
            <w:r w:rsidR="00D93D2A">
              <w:rPr>
                <w:rFonts w:ascii="Arial" w:hAnsi="Arial" w:cs="Arial"/>
                <w:sz w:val="18"/>
                <w:szCs w:val="18"/>
              </w:rPr>
              <w:br/>
            </w:r>
            <w:r w:rsidR="00D93D2A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D2A">
              <w:instrText xml:space="preserve"> FORMCHECKBOX </w:instrText>
            </w:r>
            <w:r w:rsidR="00B84FAB">
              <w:fldChar w:fldCharType="separate"/>
            </w:r>
            <w:r w:rsidR="00D93D2A">
              <w:fldChar w:fldCharType="end"/>
            </w:r>
            <w:r w:rsidR="00D93D2A">
              <w:t xml:space="preserve"> </w:t>
            </w:r>
            <w:r w:rsidR="00D93D2A" w:rsidRPr="00D93D2A">
              <w:rPr>
                <w:rFonts w:ascii="Arial" w:hAnsi="Arial" w:cs="Arial"/>
                <w:sz w:val="18"/>
                <w:szCs w:val="18"/>
              </w:rPr>
              <w:t>Vorhaben</w:t>
            </w:r>
            <w:r w:rsidR="00D93D2A">
              <w:rPr>
                <w:rFonts w:ascii="Arial" w:hAnsi="Arial" w:cs="Arial"/>
                <w:sz w:val="18"/>
                <w:szCs w:val="18"/>
              </w:rPr>
              <w:t xml:space="preserve"> beinhaltet außerschulische Angebote (z.B. KiTa, Krippe, Familienbildungsstätte)</w:t>
            </w:r>
            <w:r w:rsidR="00D93D2A">
              <w:rPr>
                <w:rFonts w:ascii="Arial" w:hAnsi="Arial" w:cs="Arial"/>
                <w:sz w:val="18"/>
                <w:szCs w:val="18"/>
              </w:rPr>
              <w:br/>
              <w:t>Begründung:</w:t>
            </w:r>
            <w:r w:rsidR="00D93D2A">
              <w:rPr>
                <w:rFonts w:ascii="Arial" w:hAnsi="Arial" w:cs="Arial"/>
                <w:sz w:val="18"/>
                <w:szCs w:val="18"/>
              </w:rPr>
              <w:br/>
            </w:r>
            <w:r w:rsidR="00D93D2A">
              <w:rPr>
                <w:rFonts w:ascii="Arial" w:hAnsi="Arial" w:cs="Arial"/>
                <w:sz w:val="18"/>
                <w:szCs w:val="18"/>
              </w:rPr>
              <w:br/>
            </w:r>
            <w:r w:rsidR="00D93D2A">
              <w:rPr>
                <w:rFonts w:ascii="Arial" w:hAnsi="Arial" w:cs="Arial"/>
                <w:sz w:val="18"/>
                <w:szCs w:val="18"/>
              </w:rPr>
              <w:br/>
            </w:r>
            <w:r w:rsidR="00D93D2A">
              <w:rPr>
                <w:rFonts w:ascii="Arial" w:hAnsi="Arial" w:cs="Arial"/>
                <w:sz w:val="18"/>
                <w:szCs w:val="18"/>
              </w:rPr>
              <w:br/>
            </w:r>
            <w:r w:rsidR="00D93D2A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D2A">
              <w:instrText xml:space="preserve"> FORMCHECKBOX </w:instrText>
            </w:r>
            <w:r w:rsidR="00B84FAB">
              <w:fldChar w:fldCharType="separate"/>
            </w:r>
            <w:r w:rsidR="00D93D2A">
              <w:fldChar w:fldCharType="end"/>
            </w:r>
            <w:r w:rsidR="00D93D2A">
              <w:t xml:space="preserve"> </w:t>
            </w:r>
            <w:r w:rsidR="00D93D2A" w:rsidRPr="00D93D2A">
              <w:rPr>
                <w:rFonts w:ascii="Arial" w:hAnsi="Arial" w:cs="Arial"/>
                <w:sz w:val="18"/>
                <w:szCs w:val="18"/>
              </w:rPr>
              <w:t>Vorhaben</w:t>
            </w:r>
            <w:r w:rsidR="00D93D2A">
              <w:rPr>
                <w:rFonts w:ascii="Arial" w:hAnsi="Arial" w:cs="Arial"/>
                <w:sz w:val="18"/>
                <w:szCs w:val="18"/>
              </w:rPr>
              <w:t xml:space="preserve"> beinhaltet Weiterbildungsangebote (z.B. Musikschule, VHS, Gesundheitsförderung)</w:t>
            </w:r>
            <w:r w:rsidR="00D93D2A">
              <w:rPr>
                <w:rFonts w:ascii="Arial" w:hAnsi="Arial" w:cs="Arial"/>
                <w:sz w:val="18"/>
                <w:szCs w:val="18"/>
              </w:rPr>
              <w:br/>
              <w:t>Begründung:</w:t>
            </w:r>
            <w:r w:rsidR="00D93D2A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D93D2A">
              <w:rPr>
                <w:rFonts w:ascii="Arial" w:hAnsi="Arial" w:cs="Arial"/>
                <w:sz w:val="18"/>
                <w:szCs w:val="18"/>
              </w:rPr>
              <w:br/>
            </w:r>
            <w:r w:rsidR="00D93D2A">
              <w:rPr>
                <w:rFonts w:ascii="Arial" w:hAnsi="Arial" w:cs="Arial"/>
                <w:sz w:val="18"/>
                <w:szCs w:val="18"/>
              </w:rPr>
              <w:br/>
            </w:r>
            <w:r w:rsidR="00D93D2A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D2A">
              <w:instrText xml:space="preserve"> FORMCHECKBOX </w:instrText>
            </w:r>
            <w:r w:rsidR="00B84FAB">
              <w:fldChar w:fldCharType="separate"/>
            </w:r>
            <w:r w:rsidR="00D93D2A">
              <w:fldChar w:fldCharType="end"/>
            </w:r>
            <w:r w:rsidR="00D93D2A">
              <w:t xml:space="preserve"> </w:t>
            </w:r>
            <w:r w:rsidR="00D93D2A" w:rsidRPr="00D93D2A">
              <w:rPr>
                <w:rFonts w:ascii="Arial" w:hAnsi="Arial" w:cs="Arial"/>
                <w:sz w:val="18"/>
                <w:szCs w:val="18"/>
              </w:rPr>
              <w:t>Vorhaben</w:t>
            </w:r>
            <w:r w:rsidR="00D93D2A">
              <w:rPr>
                <w:rFonts w:ascii="Arial" w:hAnsi="Arial" w:cs="Arial"/>
                <w:sz w:val="18"/>
                <w:szCs w:val="18"/>
              </w:rPr>
              <w:t xml:space="preserve"> beinhaltet Angebote zur Inklusion /soziale Angebote (z.B. Jugendhilfe, therapeutische Angebote</w:t>
            </w:r>
            <w:r w:rsidR="00164DC9">
              <w:rPr>
                <w:rFonts w:ascii="Arial" w:hAnsi="Arial" w:cs="Arial"/>
                <w:sz w:val="18"/>
                <w:szCs w:val="18"/>
              </w:rPr>
              <w:t>, Angebote zur Integration</w:t>
            </w:r>
            <w:r w:rsidR="00D93D2A">
              <w:rPr>
                <w:rFonts w:ascii="Arial" w:hAnsi="Arial" w:cs="Arial"/>
                <w:sz w:val="18"/>
                <w:szCs w:val="18"/>
              </w:rPr>
              <w:t>)</w:t>
            </w:r>
            <w:r w:rsidR="00D93D2A">
              <w:rPr>
                <w:rFonts w:ascii="Arial" w:hAnsi="Arial" w:cs="Arial"/>
                <w:sz w:val="18"/>
                <w:szCs w:val="18"/>
              </w:rPr>
              <w:br/>
              <w:t>Begründung:</w:t>
            </w:r>
            <w:r w:rsidR="00D93D2A">
              <w:rPr>
                <w:rFonts w:ascii="Arial" w:hAnsi="Arial" w:cs="Arial"/>
                <w:sz w:val="18"/>
                <w:szCs w:val="18"/>
              </w:rPr>
              <w:br/>
            </w:r>
            <w:r w:rsidR="00D93D2A">
              <w:rPr>
                <w:rFonts w:ascii="Arial" w:hAnsi="Arial" w:cs="Arial"/>
                <w:sz w:val="18"/>
                <w:szCs w:val="18"/>
              </w:rPr>
              <w:br/>
            </w:r>
            <w:r w:rsidR="00D93D2A">
              <w:rPr>
                <w:rFonts w:ascii="Arial" w:hAnsi="Arial" w:cs="Arial"/>
                <w:sz w:val="18"/>
                <w:szCs w:val="18"/>
              </w:rPr>
              <w:br/>
            </w:r>
            <w:r w:rsidR="00D93D2A">
              <w:rPr>
                <w:rFonts w:ascii="Arial" w:hAnsi="Arial" w:cs="Arial"/>
                <w:sz w:val="18"/>
                <w:szCs w:val="18"/>
              </w:rPr>
              <w:br/>
            </w:r>
            <w:r w:rsidR="00D93D2A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D2A">
              <w:instrText xml:space="preserve"> FORMCHECKBOX </w:instrText>
            </w:r>
            <w:r w:rsidR="00B84FAB">
              <w:fldChar w:fldCharType="separate"/>
            </w:r>
            <w:r w:rsidR="00D93D2A">
              <w:fldChar w:fldCharType="end"/>
            </w:r>
            <w:r w:rsidR="00D93D2A">
              <w:t xml:space="preserve"> </w:t>
            </w:r>
            <w:r w:rsidR="00D93D2A" w:rsidRPr="00D93D2A">
              <w:rPr>
                <w:rFonts w:ascii="Arial" w:hAnsi="Arial" w:cs="Arial"/>
                <w:sz w:val="18"/>
                <w:szCs w:val="18"/>
              </w:rPr>
              <w:t>Vorhaben</w:t>
            </w:r>
            <w:r w:rsidR="00D93D2A">
              <w:rPr>
                <w:rFonts w:ascii="Arial" w:hAnsi="Arial" w:cs="Arial"/>
                <w:sz w:val="18"/>
                <w:szCs w:val="18"/>
              </w:rPr>
              <w:t xml:space="preserve"> beinhaltet generationenübergreifende Angebote (z.B. Mehrgenerationenzentrum)</w:t>
            </w:r>
            <w:r w:rsidR="00D93D2A" w:rsidRPr="00D93D2A">
              <w:rPr>
                <w:rFonts w:ascii="Arial" w:hAnsi="Arial" w:cs="Arial"/>
                <w:sz w:val="18"/>
                <w:szCs w:val="18"/>
              </w:rPr>
              <w:br/>
            </w:r>
            <w:r w:rsidR="00D93D2A">
              <w:rPr>
                <w:rFonts w:ascii="Arial" w:hAnsi="Arial" w:cs="Arial"/>
                <w:sz w:val="18"/>
                <w:szCs w:val="18"/>
              </w:rPr>
              <w:t>Begründung:</w:t>
            </w:r>
            <w:r w:rsidR="00D93D2A">
              <w:rPr>
                <w:rFonts w:ascii="Arial" w:hAnsi="Arial" w:cs="Arial"/>
                <w:sz w:val="18"/>
                <w:szCs w:val="18"/>
              </w:rPr>
              <w:br/>
            </w:r>
            <w:r w:rsidR="00D93D2A">
              <w:rPr>
                <w:rFonts w:ascii="Arial" w:hAnsi="Arial"/>
                <w:sz w:val="18"/>
              </w:rPr>
              <w:br/>
            </w:r>
            <w:r w:rsidR="000638C6">
              <w:rPr>
                <w:rFonts w:ascii="Arial" w:hAnsi="Arial"/>
                <w:sz w:val="18"/>
              </w:rPr>
              <w:br/>
            </w:r>
            <w:r w:rsidR="00D93D2A">
              <w:rPr>
                <w:rFonts w:ascii="Arial" w:hAnsi="Arial"/>
                <w:sz w:val="18"/>
              </w:rPr>
              <w:br/>
            </w:r>
            <w:r w:rsidR="00D93D2A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D2A">
              <w:instrText xml:space="preserve"> FORMCHECKBOX </w:instrText>
            </w:r>
            <w:r w:rsidR="00B84FAB">
              <w:fldChar w:fldCharType="separate"/>
            </w:r>
            <w:r w:rsidR="00D93D2A">
              <w:fldChar w:fldCharType="end"/>
            </w:r>
            <w:r w:rsidR="00D93D2A">
              <w:t xml:space="preserve"> </w:t>
            </w:r>
            <w:r w:rsidR="00D93D2A" w:rsidRPr="00D93D2A">
              <w:rPr>
                <w:rFonts w:ascii="Arial" w:hAnsi="Arial" w:cs="Arial"/>
                <w:sz w:val="18"/>
                <w:szCs w:val="18"/>
              </w:rPr>
              <w:t>Vorhaben</w:t>
            </w:r>
            <w:r w:rsidR="00D93D2A">
              <w:rPr>
                <w:rFonts w:ascii="Arial" w:hAnsi="Arial" w:cs="Arial"/>
                <w:sz w:val="18"/>
                <w:szCs w:val="18"/>
              </w:rPr>
              <w:t xml:space="preserve"> beinhaltet Kultur- und Freizeitangebote (z.B. Theater, Bücherei, Sport)</w:t>
            </w:r>
            <w:r w:rsidR="00D93D2A" w:rsidRPr="00D93D2A">
              <w:rPr>
                <w:rFonts w:ascii="Arial" w:hAnsi="Arial" w:cs="Arial"/>
                <w:sz w:val="18"/>
                <w:szCs w:val="18"/>
              </w:rPr>
              <w:br/>
            </w:r>
            <w:r w:rsidR="00D93D2A">
              <w:rPr>
                <w:rFonts w:ascii="Arial" w:hAnsi="Arial" w:cs="Arial"/>
                <w:sz w:val="18"/>
                <w:szCs w:val="18"/>
              </w:rPr>
              <w:t>Begründung:</w:t>
            </w:r>
            <w:r w:rsidR="00D93D2A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/>
                <w:sz w:val="18"/>
              </w:rPr>
              <w:br/>
            </w:r>
            <w:r w:rsidR="00D93D2A">
              <w:rPr>
                <w:rFonts w:ascii="Arial" w:hAnsi="Arial"/>
                <w:sz w:val="18"/>
              </w:rPr>
              <w:br/>
            </w:r>
            <w:r w:rsidR="00D93D2A">
              <w:rPr>
                <w:rFonts w:ascii="Arial" w:hAnsi="Arial"/>
                <w:sz w:val="18"/>
              </w:rPr>
              <w:br/>
            </w:r>
            <w:r w:rsidR="00D93D2A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D2A">
              <w:instrText xml:space="preserve"> FORMCHECKBOX </w:instrText>
            </w:r>
            <w:r w:rsidR="00B84FAB">
              <w:fldChar w:fldCharType="separate"/>
            </w:r>
            <w:r w:rsidR="00D93D2A">
              <w:fldChar w:fldCharType="end"/>
            </w:r>
            <w:r w:rsidR="00D93D2A">
              <w:t xml:space="preserve"> </w:t>
            </w:r>
            <w:r w:rsidR="00D93D2A">
              <w:rPr>
                <w:rFonts w:ascii="Arial" w:hAnsi="Arial" w:cs="Arial"/>
                <w:sz w:val="18"/>
                <w:szCs w:val="18"/>
              </w:rPr>
              <w:t xml:space="preserve">Machbarkeitsstudie zum Vorhaben </w:t>
            </w:r>
            <w:r w:rsidR="0073603C">
              <w:rPr>
                <w:rFonts w:ascii="Arial" w:hAnsi="Arial" w:cs="Arial"/>
                <w:sz w:val="18"/>
                <w:szCs w:val="18"/>
              </w:rPr>
              <w:t xml:space="preserve">stellt </w:t>
            </w:r>
            <w:r w:rsidR="00164DC9">
              <w:rPr>
                <w:rFonts w:ascii="Arial" w:hAnsi="Arial" w:cs="Arial"/>
                <w:sz w:val="18"/>
                <w:szCs w:val="18"/>
              </w:rPr>
              <w:t>plausibel</w:t>
            </w:r>
            <w:r w:rsidR="0073603C">
              <w:rPr>
                <w:rFonts w:ascii="Arial" w:hAnsi="Arial" w:cs="Arial"/>
                <w:sz w:val="18"/>
                <w:szCs w:val="18"/>
              </w:rPr>
              <w:t xml:space="preserve"> die</w:t>
            </w:r>
            <w:r w:rsidR="00164D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3D2A">
              <w:rPr>
                <w:rFonts w:ascii="Arial" w:hAnsi="Arial" w:cs="Arial"/>
                <w:sz w:val="18"/>
                <w:szCs w:val="18"/>
              </w:rPr>
              <w:t>dauerhaf</w:t>
            </w:r>
            <w:r w:rsidR="002C2974">
              <w:rPr>
                <w:rFonts w:ascii="Arial" w:hAnsi="Arial" w:cs="Arial"/>
                <w:sz w:val="18"/>
                <w:szCs w:val="18"/>
              </w:rPr>
              <w:t>t</w:t>
            </w:r>
            <w:r w:rsidR="0073603C">
              <w:rPr>
                <w:rFonts w:ascii="Arial" w:hAnsi="Arial" w:cs="Arial"/>
                <w:sz w:val="18"/>
                <w:szCs w:val="18"/>
              </w:rPr>
              <w:t xml:space="preserve">e Einbindung </w:t>
            </w:r>
            <w:r w:rsidR="002C2974">
              <w:rPr>
                <w:rFonts w:ascii="Arial" w:hAnsi="Arial" w:cs="Arial"/>
                <w:sz w:val="18"/>
                <w:szCs w:val="18"/>
              </w:rPr>
              <w:t>ehrenamtliche</w:t>
            </w:r>
            <w:r w:rsidR="0073603C">
              <w:rPr>
                <w:rFonts w:ascii="Arial" w:hAnsi="Arial" w:cs="Arial"/>
                <w:sz w:val="18"/>
                <w:szCs w:val="18"/>
              </w:rPr>
              <w:t>n</w:t>
            </w:r>
            <w:r w:rsidR="002C2974">
              <w:rPr>
                <w:rFonts w:ascii="Arial" w:hAnsi="Arial" w:cs="Arial"/>
                <w:sz w:val="18"/>
                <w:szCs w:val="18"/>
              </w:rPr>
              <w:t xml:space="preserve"> Engagement</w:t>
            </w:r>
            <w:r w:rsidR="0073603C">
              <w:rPr>
                <w:rFonts w:ascii="Arial" w:hAnsi="Arial" w:cs="Arial"/>
                <w:sz w:val="18"/>
                <w:szCs w:val="18"/>
              </w:rPr>
              <w:t>s</w:t>
            </w:r>
            <w:r w:rsidR="002C29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603C">
              <w:rPr>
                <w:rFonts w:ascii="Arial" w:hAnsi="Arial" w:cs="Arial"/>
                <w:sz w:val="18"/>
                <w:szCs w:val="18"/>
              </w:rPr>
              <w:t>dar</w:t>
            </w:r>
            <w:r w:rsidR="00D93D2A" w:rsidRPr="00D93D2A">
              <w:rPr>
                <w:rFonts w:ascii="Arial" w:hAnsi="Arial" w:cs="Arial"/>
                <w:sz w:val="18"/>
                <w:szCs w:val="18"/>
              </w:rPr>
              <w:br/>
            </w:r>
            <w:r w:rsidR="00D93D2A">
              <w:rPr>
                <w:rFonts w:ascii="Arial" w:hAnsi="Arial" w:cs="Arial"/>
                <w:sz w:val="18"/>
                <w:szCs w:val="18"/>
              </w:rPr>
              <w:t>Begründung:</w:t>
            </w:r>
            <w:r w:rsidR="00D93D2A">
              <w:rPr>
                <w:rFonts w:ascii="Arial" w:hAnsi="Arial" w:cs="Arial"/>
                <w:sz w:val="18"/>
                <w:szCs w:val="18"/>
              </w:rPr>
              <w:br/>
            </w:r>
            <w:r w:rsidR="00164DC9">
              <w:rPr>
                <w:rFonts w:ascii="Arial" w:hAnsi="Arial"/>
                <w:sz w:val="18"/>
              </w:rPr>
              <w:br/>
            </w:r>
            <w:r w:rsidR="00D93D2A">
              <w:rPr>
                <w:rFonts w:ascii="Arial" w:hAnsi="Arial"/>
                <w:sz w:val="18"/>
              </w:rPr>
              <w:br/>
            </w:r>
            <w:r w:rsidR="00164DC9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4DC9">
              <w:instrText xml:space="preserve"> FORMCHECKBOX </w:instrText>
            </w:r>
            <w:r w:rsidR="00B84FAB">
              <w:fldChar w:fldCharType="separate"/>
            </w:r>
            <w:r w:rsidR="00164DC9">
              <w:fldChar w:fldCharType="end"/>
            </w:r>
            <w:r w:rsidR="00164DC9">
              <w:t xml:space="preserve"> </w:t>
            </w:r>
            <w:r w:rsidR="00164DC9">
              <w:rPr>
                <w:rFonts w:ascii="Arial" w:hAnsi="Arial" w:cs="Arial"/>
                <w:sz w:val="18"/>
                <w:szCs w:val="18"/>
              </w:rPr>
              <w:t>Vorhaben ist eingebunden in gemeindeübergreifendes Bildungskonzept</w:t>
            </w:r>
            <w:r w:rsidR="00164DC9" w:rsidRPr="00D93D2A">
              <w:rPr>
                <w:rFonts w:ascii="Arial" w:hAnsi="Arial" w:cs="Arial"/>
                <w:sz w:val="18"/>
                <w:szCs w:val="18"/>
              </w:rPr>
              <w:br/>
            </w:r>
            <w:r w:rsidR="00164DC9">
              <w:rPr>
                <w:rFonts w:ascii="Arial" w:hAnsi="Arial" w:cs="Arial"/>
                <w:sz w:val="18"/>
                <w:szCs w:val="18"/>
              </w:rPr>
              <w:t>Begründung:</w:t>
            </w:r>
            <w:r w:rsidR="00164DC9">
              <w:rPr>
                <w:rFonts w:ascii="Arial" w:hAnsi="Arial" w:cs="Arial"/>
                <w:sz w:val="18"/>
                <w:szCs w:val="18"/>
              </w:rPr>
              <w:br/>
            </w:r>
            <w:r w:rsidR="00164DC9">
              <w:rPr>
                <w:rFonts w:ascii="Arial" w:hAnsi="Arial"/>
                <w:sz w:val="18"/>
              </w:rPr>
              <w:br/>
            </w:r>
            <w:r w:rsidR="00D93D2A">
              <w:rPr>
                <w:rFonts w:ascii="Arial" w:hAnsi="Arial"/>
                <w:sz w:val="18"/>
              </w:rPr>
              <w:br/>
            </w:r>
            <w:r w:rsidR="00D93D2A">
              <w:rPr>
                <w:rFonts w:ascii="Arial" w:hAnsi="Arial"/>
                <w:sz w:val="18"/>
              </w:rPr>
              <w:br/>
            </w:r>
            <w:r w:rsidR="00D93D2A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3D2A">
              <w:instrText xml:space="preserve"> FORMCHECKBOX </w:instrText>
            </w:r>
            <w:r w:rsidR="00B84FAB">
              <w:fldChar w:fldCharType="separate"/>
            </w:r>
            <w:r w:rsidR="00D93D2A">
              <w:fldChar w:fldCharType="end"/>
            </w:r>
            <w:r w:rsidR="00D93D2A">
              <w:t xml:space="preserve"> </w:t>
            </w:r>
            <w:r w:rsidR="000638C6">
              <w:rPr>
                <w:rFonts w:ascii="Arial" w:hAnsi="Arial" w:cs="Arial"/>
                <w:sz w:val="18"/>
                <w:szCs w:val="18"/>
              </w:rPr>
              <w:t>Machbarkeitsstudie zum Vorhaben berücksichtigt</w:t>
            </w:r>
            <w:r w:rsidR="002C29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4DC9">
              <w:rPr>
                <w:rFonts w:ascii="Arial" w:hAnsi="Arial" w:cs="Arial"/>
                <w:sz w:val="18"/>
                <w:szCs w:val="18"/>
              </w:rPr>
              <w:t xml:space="preserve">plausibel </w:t>
            </w:r>
            <w:r w:rsidR="002C2974">
              <w:rPr>
                <w:rFonts w:ascii="Arial" w:hAnsi="Arial" w:cs="Arial"/>
                <w:sz w:val="18"/>
                <w:szCs w:val="18"/>
              </w:rPr>
              <w:t>die demographische Entwicklung</w:t>
            </w:r>
            <w:r w:rsidR="00D93D2A" w:rsidRPr="00D93D2A">
              <w:rPr>
                <w:rFonts w:ascii="Arial" w:hAnsi="Arial" w:cs="Arial"/>
                <w:sz w:val="18"/>
                <w:szCs w:val="18"/>
              </w:rPr>
              <w:br/>
            </w:r>
            <w:r w:rsidR="00D93D2A">
              <w:rPr>
                <w:rFonts w:ascii="Arial" w:hAnsi="Arial" w:cs="Arial"/>
                <w:sz w:val="18"/>
                <w:szCs w:val="18"/>
              </w:rPr>
              <w:t>Begründung:</w:t>
            </w:r>
            <w:r w:rsidR="00D93D2A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/>
                <w:sz w:val="18"/>
              </w:rPr>
              <w:br/>
            </w:r>
            <w:r w:rsidR="000638C6">
              <w:rPr>
                <w:rFonts w:ascii="Arial" w:hAnsi="Arial"/>
                <w:sz w:val="18"/>
              </w:rPr>
              <w:br/>
            </w:r>
          </w:p>
          <w:p w:rsidR="004701F9" w:rsidRDefault="004701F9" w:rsidP="004701F9">
            <w:pPr>
              <w:tabs>
                <w:tab w:val="left" w:pos="567"/>
              </w:tabs>
              <w:spacing w:line="240" w:lineRule="auto"/>
              <w:ind w:left="720"/>
              <w:rPr>
                <w:rFonts w:ascii="Arial" w:hAnsi="Arial"/>
                <w:sz w:val="18"/>
              </w:rPr>
            </w:pPr>
          </w:p>
          <w:p w:rsidR="00D046FF" w:rsidRDefault="00D046FF" w:rsidP="004701F9">
            <w:pPr>
              <w:tabs>
                <w:tab w:val="left" w:pos="567"/>
              </w:tabs>
              <w:spacing w:line="240" w:lineRule="auto"/>
              <w:ind w:left="720"/>
              <w:rPr>
                <w:rFonts w:ascii="Arial" w:hAnsi="Arial"/>
                <w:sz w:val="18"/>
              </w:rPr>
            </w:pPr>
          </w:p>
          <w:p w:rsidR="004701F9" w:rsidRDefault="004701F9" w:rsidP="004701F9">
            <w:pPr>
              <w:tabs>
                <w:tab w:val="left" w:pos="567"/>
              </w:tabs>
              <w:spacing w:line="240" w:lineRule="auto"/>
              <w:ind w:left="720"/>
              <w:rPr>
                <w:rFonts w:ascii="Arial" w:hAnsi="Arial"/>
                <w:sz w:val="18"/>
              </w:rPr>
            </w:pPr>
          </w:p>
          <w:p w:rsidR="00540723" w:rsidRDefault="00775E03" w:rsidP="004701F9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br/>
            </w:r>
            <w:r w:rsidR="000638C6" w:rsidRPr="00D93D2A">
              <w:rPr>
                <w:rFonts w:ascii="Arial" w:hAnsi="Arial"/>
                <w:b/>
                <w:sz w:val="18"/>
              </w:rPr>
              <w:t xml:space="preserve">Bei </w:t>
            </w:r>
            <w:r w:rsidR="000638C6">
              <w:rPr>
                <w:rFonts w:ascii="Arial" w:hAnsi="Arial"/>
                <w:b/>
                <w:sz w:val="18"/>
              </w:rPr>
              <w:t>Nahversorgungs</w:t>
            </w:r>
            <w:r w:rsidR="000638C6" w:rsidRPr="00D93D2A">
              <w:rPr>
                <w:rFonts w:ascii="Arial" w:hAnsi="Arial"/>
                <w:b/>
                <w:sz w:val="18"/>
              </w:rPr>
              <w:t>angeboten</w:t>
            </w:r>
            <w:r w:rsidR="000638C6">
              <w:rPr>
                <w:rFonts w:ascii="Arial" w:hAnsi="Arial"/>
                <w:sz w:val="18"/>
              </w:rPr>
              <w:t>:</w:t>
            </w:r>
            <w:r w:rsidR="000638C6">
              <w:rPr>
                <w:rFonts w:ascii="Arial" w:hAnsi="Arial"/>
                <w:sz w:val="18"/>
              </w:rPr>
              <w:br/>
            </w:r>
            <w:r w:rsidR="000638C6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8C6">
              <w:instrText xml:space="preserve"> FORMCHECKBOX </w:instrText>
            </w:r>
            <w:r w:rsidR="00B84FAB">
              <w:fldChar w:fldCharType="separate"/>
            </w:r>
            <w:r w:rsidR="000638C6">
              <w:fldChar w:fldCharType="end"/>
            </w:r>
            <w:r w:rsidR="000638C6">
              <w:t xml:space="preserve"> </w:t>
            </w:r>
            <w:r w:rsidR="000638C6" w:rsidRPr="00D93D2A">
              <w:rPr>
                <w:rFonts w:ascii="Arial" w:hAnsi="Arial" w:cs="Arial"/>
                <w:sz w:val="18"/>
                <w:szCs w:val="18"/>
              </w:rPr>
              <w:t>Vorhaben</w:t>
            </w:r>
            <w:r w:rsidR="000638C6">
              <w:rPr>
                <w:rFonts w:ascii="Arial" w:hAnsi="Arial" w:cs="Arial"/>
                <w:sz w:val="18"/>
                <w:szCs w:val="18"/>
              </w:rPr>
              <w:t xml:space="preserve"> nimmt am Verfahren zur Ent</w:t>
            </w:r>
            <w:r w:rsidR="00A30798">
              <w:rPr>
                <w:rFonts w:ascii="Arial" w:hAnsi="Arial" w:cs="Arial"/>
                <w:sz w:val="18"/>
                <w:szCs w:val="18"/>
              </w:rPr>
              <w:t xml:space="preserve">wicklung eines </w:t>
            </w:r>
            <w:proofErr w:type="spellStart"/>
            <w:r w:rsidR="00A30798">
              <w:rPr>
                <w:rFonts w:ascii="Arial" w:hAnsi="Arial" w:cs="Arial"/>
                <w:sz w:val="18"/>
                <w:szCs w:val="18"/>
              </w:rPr>
              <w:t>MarktTreffs</w:t>
            </w:r>
            <w:proofErr w:type="spellEnd"/>
            <w:r w:rsidR="00A30798">
              <w:rPr>
                <w:rFonts w:ascii="Arial" w:hAnsi="Arial" w:cs="Arial"/>
                <w:sz w:val="18"/>
                <w:szCs w:val="18"/>
              </w:rPr>
              <w:t xml:space="preserve"> teil</w:t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  <w:t>Begründung:</w:t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8C6">
              <w:instrText xml:space="preserve"> FORMCHECKBOX </w:instrText>
            </w:r>
            <w:r w:rsidR="00B84FAB">
              <w:fldChar w:fldCharType="separate"/>
            </w:r>
            <w:r w:rsidR="000638C6">
              <w:fldChar w:fldCharType="end"/>
            </w:r>
            <w:r w:rsidR="000638C6">
              <w:t xml:space="preserve"> </w:t>
            </w:r>
            <w:r w:rsidR="000638C6" w:rsidRPr="00D93D2A">
              <w:rPr>
                <w:rFonts w:ascii="Arial" w:hAnsi="Arial" w:cs="Arial"/>
                <w:sz w:val="18"/>
                <w:szCs w:val="18"/>
              </w:rPr>
              <w:t>Vorhaben</w:t>
            </w:r>
            <w:r w:rsidR="000638C6">
              <w:rPr>
                <w:rFonts w:ascii="Arial" w:hAnsi="Arial" w:cs="Arial"/>
                <w:sz w:val="18"/>
                <w:szCs w:val="18"/>
              </w:rPr>
              <w:t xml:space="preserve"> beinhaltet Gesundheits- und soziale Angebote (z.B. Arzt, Sozialstation, Pflege</w:t>
            </w:r>
            <w:r w:rsidR="00164DC9">
              <w:rPr>
                <w:rFonts w:ascii="Arial" w:hAnsi="Arial" w:cs="Arial"/>
                <w:sz w:val="18"/>
                <w:szCs w:val="18"/>
              </w:rPr>
              <w:t>, Angebote zur Integration</w:t>
            </w:r>
            <w:r w:rsidR="000638C6">
              <w:rPr>
                <w:rFonts w:ascii="Arial" w:hAnsi="Arial" w:cs="Arial"/>
                <w:sz w:val="18"/>
                <w:szCs w:val="18"/>
              </w:rPr>
              <w:t>)</w:t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  <w:t>Begründung:</w:t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8C6">
              <w:instrText xml:space="preserve"> FORMCHECKBOX </w:instrText>
            </w:r>
            <w:r w:rsidR="00B84FAB">
              <w:fldChar w:fldCharType="separate"/>
            </w:r>
            <w:r w:rsidR="000638C6">
              <w:fldChar w:fldCharType="end"/>
            </w:r>
            <w:r w:rsidR="000638C6">
              <w:t xml:space="preserve"> </w:t>
            </w:r>
            <w:r w:rsidR="000638C6" w:rsidRPr="00D93D2A">
              <w:rPr>
                <w:rFonts w:ascii="Arial" w:hAnsi="Arial" w:cs="Arial"/>
                <w:sz w:val="18"/>
                <w:szCs w:val="18"/>
              </w:rPr>
              <w:t>Vorhaben</w:t>
            </w:r>
            <w:r w:rsidR="000638C6">
              <w:rPr>
                <w:rFonts w:ascii="Arial" w:hAnsi="Arial" w:cs="Arial"/>
                <w:sz w:val="18"/>
                <w:szCs w:val="18"/>
              </w:rPr>
              <w:t xml:space="preserve"> beinhaltet Dienstleistungsangebote und Lebensmittelversorgung (z.B. Post, Lotto, Bank, kommunale Dienstleistungen, Lebensmittel)</w:t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  <w:t>Begründung:</w:t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8C6">
              <w:instrText xml:space="preserve"> FORMCHECKBOX </w:instrText>
            </w:r>
            <w:r w:rsidR="00B84FAB">
              <w:fldChar w:fldCharType="separate"/>
            </w:r>
            <w:r w:rsidR="000638C6">
              <w:fldChar w:fldCharType="end"/>
            </w:r>
            <w:r w:rsidR="000638C6">
              <w:t xml:space="preserve"> </w:t>
            </w:r>
            <w:r w:rsidR="000638C6" w:rsidRPr="00D93D2A">
              <w:rPr>
                <w:rFonts w:ascii="Arial" w:hAnsi="Arial" w:cs="Arial"/>
                <w:sz w:val="18"/>
                <w:szCs w:val="18"/>
              </w:rPr>
              <w:t>Vorhaben</w:t>
            </w:r>
            <w:r w:rsidR="000638C6">
              <w:rPr>
                <w:rFonts w:ascii="Arial" w:hAnsi="Arial" w:cs="Arial"/>
                <w:sz w:val="18"/>
                <w:szCs w:val="18"/>
              </w:rPr>
              <w:t xml:space="preserve"> beinhaltet Angebote zur Bildung, Weiterbildung (z.B. Schule, VHS)</w:t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  <w:t>Begründung:</w:t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8C6">
              <w:instrText xml:space="preserve"> FORMCHECKBOX </w:instrText>
            </w:r>
            <w:r w:rsidR="00B84FAB">
              <w:fldChar w:fldCharType="separate"/>
            </w:r>
            <w:r w:rsidR="000638C6">
              <w:fldChar w:fldCharType="end"/>
            </w:r>
            <w:r w:rsidR="000638C6">
              <w:t xml:space="preserve"> </w:t>
            </w:r>
            <w:r w:rsidR="000638C6" w:rsidRPr="00D93D2A">
              <w:rPr>
                <w:rFonts w:ascii="Arial" w:hAnsi="Arial" w:cs="Arial"/>
                <w:sz w:val="18"/>
                <w:szCs w:val="18"/>
              </w:rPr>
              <w:t>Vorhaben</w:t>
            </w:r>
            <w:r w:rsidR="000638C6">
              <w:rPr>
                <w:rFonts w:ascii="Arial" w:hAnsi="Arial" w:cs="Arial"/>
                <w:sz w:val="18"/>
                <w:szCs w:val="18"/>
              </w:rPr>
              <w:t xml:space="preserve"> beinhaltet Tourismus-, Freizeit-, Kulturangebote (z.B. Treff, Tourist-Info, Sport, Theater)</w:t>
            </w:r>
            <w:r w:rsidR="000638C6" w:rsidRPr="00D93D2A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t>Begründung:</w:t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/>
                <w:sz w:val="18"/>
              </w:rPr>
              <w:br/>
            </w:r>
            <w:r w:rsidR="000638C6">
              <w:rPr>
                <w:rFonts w:ascii="Arial" w:hAnsi="Arial"/>
                <w:sz w:val="18"/>
              </w:rPr>
              <w:br/>
            </w:r>
            <w:r w:rsidR="000638C6">
              <w:rPr>
                <w:rFonts w:ascii="Arial" w:hAnsi="Arial"/>
                <w:sz w:val="18"/>
              </w:rPr>
              <w:br/>
            </w:r>
            <w:r w:rsidR="000638C6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8C6">
              <w:instrText xml:space="preserve"> FORMCHECKBOX </w:instrText>
            </w:r>
            <w:r w:rsidR="00B84FAB">
              <w:fldChar w:fldCharType="separate"/>
            </w:r>
            <w:r w:rsidR="000638C6">
              <w:fldChar w:fldCharType="end"/>
            </w:r>
            <w:r w:rsidR="000638C6">
              <w:t xml:space="preserve"> </w:t>
            </w:r>
            <w:r w:rsidR="000638C6" w:rsidRPr="00D93D2A">
              <w:rPr>
                <w:rFonts w:ascii="Arial" w:hAnsi="Arial" w:cs="Arial"/>
                <w:sz w:val="18"/>
                <w:szCs w:val="18"/>
              </w:rPr>
              <w:t>Vorhaben</w:t>
            </w:r>
            <w:r w:rsidR="000638C6">
              <w:rPr>
                <w:rFonts w:ascii="Arial" w:hAnsi="Arial" w:cs="Arial"/>
                <w:sz w:val="18"/>
                <w:szCs w:val="18"/>
              </w:rPr>
              <w:t xml:space="preserve"> beinhaltet Angebote zur Mobilitätssicherung (z.B. Bürgerbus, Fahrdienste, Car-Sharing)</w:t>
            </w:r>
            <w:r w:rsidR="000638C6" w:rsidRPr="00D93D2A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t>Begründung:</w:t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/>
                <w:sz w:val="18"/>
              </w:rPr>
              <w:br/>
            </w:r>
            <w:r w:rsidR="000638C6">
              <w:rPr>
                <w:rFonts w:ascii="Arial" w:hAnsi="Arial"/>
                <w:sz w:val="18"/>
              </w:rPr>
              <w:br/>
            </w:r>
            <w:r w:rsidR="000638C6">
              <w:rPr>
                <w:rFonts w:ascii="Arial" w:hAnsi="Arial"/>
                <w:sz w:val="18"/>
              </w:rPr>
              <w:br/>
            </w:r>
            <w:r w:rsidR="000638C6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8C6">
              <w:instrText xml:space="preserve"> FORMCHECKBOX </w:instrText>
            </w:r>
            <w:r w:rsidR="00B84FAB">
              <w:fldChar w:fldCharType="separate"/>
            </w:r>
            <w:r w:rsidR="000638C6">
              <w:fldChar w:fldCharType="end"/>
            </w:r>
            <w:r w:rsidR="000638C6">
              <w:t xml:space="preserve"> </w:t>
            </w:r>
            <w:r w:rsidR="000638C6">
              <w:rPr>
                <w:rFonts w:ascii="Arial" w:hAnsi="Arial" w:cs="Arial"/>
                <w:sz w:val="18"/>
                <w:szCs w:val="18"/>
              </w:rPr>
              <w:t>Machbarkeitsstudie zum Vorhaben bindet dauerhaf</w:t>
            </w:r>
            <w:r w:rsidR="00A30798">
              <w:rPr>
                <w:rFonts w:ascii="Arial" w:hAnsi="Arial" w:cs="Arial"/>
                <w:sz w:val="18"/>
                <w:szCs w:val="18"/>
              </w:rPr>
              <w:t>t ehrenamtliches Engagement ein</w:t>
            </w:r>
            <w:r w:rsidR="000638C6" w:rsidRPr="00D93D2A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t>Begründung:</w:t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/>
                <w:sz w:val="18"/>
              </w:rPr>
              <w:br/>
            </w:r>
            <w:r w:rsidR="00125D25">
              <w:rPr>
                <w:rFonts w:ascii="Arial" w:hAnsi="Arial"/>
                <w:sz w:val="18"/>
              </w:rPr>
              <w:br/>
            </w:r>
            <w:r w:rsidR="000638C6">
              <w:rPr>
                <w:rFonts w:ascii="Arial" w:hAnsi="Arial"/>
                <w:sz w:val="18"/>
              </w:rPr>
              <w:br/>
            </w:r>
            <w:r w:rsidR="000638C6">
              <w:rPr>
                <w:rFonts w:ascii="Arial" w:hAnsi="Arial"/>
                <w:sz w:val="18"/>
              </w:rPr>
              <w:br/>
            </w:r>
            <w:r w:rsidR="000638C6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8C6">
              <w:instrText xml:space="preserve"> FORMCHECKBOX </w:instrText>
            </w:r>
            <w:r w:rsidR="00B84FAB">
              <w:fldChar w:fldCharType="separate"/>
            </w:r>
            <w:r w:rsidR="000638C6">
              <w:fldChar w:fldCharType="end"/>
            </w:r>
            <w:r w:rsidR="000638C6">
              <w:t xml:space="preserve"> </w:t>
            </w:r>
            <w:r w:rsidR="000638C6" w:rsidRPr="00D93D2A">
              <w:rPr>
                <w:rFonts w:ascii="Arial" w:hAnsi="Arial" w:cs="Arial"/>
                <w:sz w:val="18"/>
                <w:szCs w:val="18"/>
              </w:rPr>
              <w:t>Vorhaben</w:t>
            </w:r>
            <w:r w:rsidR="000638C6">
              <w:rPr>
                <w:rFonts w:ascii="Arial" w:hAnsi="Arial" w:cs="Arial"/>
                <w:sz w:val="18"/>
                <w:szCs w:val="18"/>
              </w:rPr>
              <w:t xml:space="preserve"> ist eingebunden in ein gemeindeübergreifendes Entwicklungskonzept</w:t>
            </w:r>
            <w:r w:rsidR="000638C6" w:rsidRPr="00D93D2A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t>Begründung:</w:t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/>
                <w:sz w:val="18"/>
              </w:rPr>
              <w:br/>
            </w:r>
            <w:r w:rsidR="000638C6">
              <w:rPr>
                <w:rFonts w:ascii="Arial" w:hAnsi="Arial"/>
                <w:sz w:val="18"/>
              </w:rPr>
              <w:br/>
            </w:r>
            <w:r w:rsidR="000638C6">
              <w:rPr>
                <w:rFonts w:ascii="Arial" w:hAnsi="Arial"/>
                <w:sz w:val="18"/>
              </w:rPr>
              <w:br/>
            </w:r>
            <w:r w:rsidR="000638C6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38C6">
              <w:instrText xml:space="preserve"> FORMCHECKBOX </w:instrText>
            </w:r>
            <w:r w:rsidR="00B84FAB">
              <w:fldChar w:fldCharType="separate"/>
            </w:r>
            <w:r w:rsidR="000638C6">
              <w:fldChar w:fldCharType="end"/>
            </w:r>
            <w:r w:rsidR="000638C6">
              <w:t xml:space="preserve"> </w:t>
            </w:r>
            <w:r w:rsidR="000638C6">
              <w:rPr>
                <w:rFonts w:ascii="Arial" w:hAnsi="Arial" w:cs="Arial"/>
                <w:sz w:val="18"/>
                <w:szCs w:val="18"/>
              </w:rPr>
              <w:t>Machbarkeitsstudie zum Vorhaben berücksichtigt</w:t>
            </w:r>
            <w:r w:rsidR="00A30798">
              <w:rPr>
                <w:rFonts w:ascii="Arial" w:hAnsi="Arial" w:cs="Arial"/>
                <w:sz w:val="18"/>
                <w:szCs w:val="18"/>
              </w:rPr>
              <w:t xml:space="preserve"> die demographische Entwicklung</w:t>
            </w:r>
            <w:r w:rsidR="000638C6" w:rsidRPr="00D93D2A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 w:cs="Arial"/>
                <w:sz w:val="18"/>
                <w:szCs w:val="18"/>
              </w:rPr>
              <w:t>Begründung:</w:t>
            </w:r>
            <w:r w:rsidR="000638C6">
              <w:rPr>
                <w:rFonts w:ascii="Arial" w:hAnsi="Arial" w:cs="Arial"/>
                <w:sz w:val="18"/>
                <w:szCs w:val="18"/>
              </w:rPr>
              <w:br/>
            </w:r>
            <w:r w:rsidR="000638C6">
              <w:rPr>
                <w:rFonts w:ascii="Arial" w:hAnsi="Arial"/>
                <w:sz w:val="18"/>
              </w:rPr>
              <w:br/>
            </w:r>
            <w:r w:rsidR="000638C6">
              <w:rPr>
                <w:rFonts w:ascii="Arial" w:hAnsi="Arial"/>
                <w:sz w:val="18"/>
              </w:rPr>
              <w:br/>
            </w:r>
            <w:r w:rsidR="00D93D2A">
              <w:rPr>
                <w:rFonts w:ascii="Arial" w:hAnsi="Arial"/>
                <w:sz w:val="18"/>
              </w:rPr>
              <w:br/>
            </w:r>
          </w:p>
          <w:p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  <w:tr w:rsidR="00572115">
        <w:tc>
          <w:tcPr>
            <w:tcW w:w="9211" w:type="dxa"/>
          </w:tcPr>
          <w:p w:rsidR="00572115" w:rsidRDefault="00572115" w:rsidP="00EB0E14">
            <w:pPr>
              <w:numPr>
                <w:ilvl w:val="0"/>
                <w:numId w:val="3"/>
              </w:numPr>
              <w:tabs>
                <w:tab w:val="left" w:pos="567"/>
              </w:tabs>
              <w:spacing w:line="240" w:lineRule="auto"/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Zur Finanzierung (Eigenmittel, </w:t>
            </w:r>
            <w:r w:rsidR="000A1591">
              <w:rPr>
                <w:rFonts w:ascii="Arial" w:hAnsi="Arial"/>
                <w:sz w:val="18"/>
              </w:rPr>
              <w:t xml:space="preserve">Drittmittel, </w:t>
            </w:r>
            <w:r w:rsidR="000B3705">
              <w:rPr>
                <w:rFonts w:ascii="Arial" w:hAnsi="Arial"/>
                <w:sz w:val="18"/>
              </w:rPr>
              <w:t xml:space="preserve">Sicherung der </w:t>
            </w:r>
            <w:r w:rsidR="00CC2FEA">
              <w:rPr>
                <w:rFonts w:ascii="Arial" w:hAnsi="Arial"/>
                <w:sz w:val="18"/>
              </w:rPr>
              <w:t xml:space="preserve">öffentliche </w:t>
            </w:r>
            <w:proofErr w:type="spellStart"/>
            <w:r w:rsidR="00CC2FEA">
              <w:rPr>
                <w:rFonts w:ascii="Arial" w:hAnsi="Arial"/>
                <w:sz w:val="18"/>
              </w:rPr>
              <w:t>Kofinanzierung</w:t>
            </w:r>
            <w:proofErr w:type="spellEnd"/>
            <w:r w:rsidR="00B6064A">
              <w:rPr>
                <w:rFonts w:ascii="Arial" w:hAnsi="Arial"/>
                <w:sz w:val="18"/>
              </w:rPr>
              <w:t xml:space="preserve"> und Höhe</w:t>
            </w:r>
            <w:r>
              <w:rPr>
                <w:rFonts w:ascii="Arial" w:hAnsi="Arial"/>
                <w:sz w:val="18"/>
              </w:rPr>
              <w:t xml:space="preserve"> der Zuwendungen </w:t>
            </w:r>
            <w:r w:rsidR="00A04B8C">
              <w:rPr>
                <w:rFonts w:ascii="Arial" w:hAnsi="Arial"/>
                <w:sz w:val="18"/>
              </w:rPr>
              <w:t>so</w:t>
            </w:r>
            <w:r w:rsidR="00B6064A">
              <w:rPr>
                <w:rFonts w:ascii="Arial" w:hAnsi="Arial"/>
                <w:sz w:val="18"/>
              </w:rPr>
              <w:t xml:space="preserve">wie </w:t>
            </w:r>
            <w:r w:rsidR="00A04B8C">
              <w:rPr>
                <w:rFonts w:ascii="Arial" w:hAnsi="Arial"/>
                <w:sz w:val="18"/>
              </w:rPr>
              <w:t>Fol</w:t>
            </w:r>
            <w:r w:rsidR="00B6064A">
              <w:rPr>
                <w:rFonts w:ascii="Arial" w:hAnsi="Arial"/>
                <w:sz w:val="18"/>
              </w:rPr>
              <w:t>gekosten und deren Tragbarkeit</w:t>
            </w:r>
            <w:r w:rsidR="002C2974">
              <w:rPr>
                <w:rFonts w:ascii="Arial" w:hAnsi="Arial"/>
                <w:sz w:val="18"/>
              </w:rPr>
              <w:t>, Einnahmen aus dem Projekt</w:t>
            </w:r>
            <w:r w:rsidR="00B6064A">
              <w:rPr>
                <w:rFonts w:ascii="Arial" w:hAnsi="Arial"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br/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125D25" w:rsidRDefault="00125D2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125D25" w:rsidRDefault="00125D2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4701F9" w:rsidRDefault="004701F9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4701F9" w:rsidRDefault="004701F9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Die Zustimmung zum vorzeitigen Maßnahmenbeginn wird beantragt: (ggf. ankreuzen)</w:t>
      </w:r>
      <w:r>
        <w:rPr>
          <w:rFonts w:ascii="Arial" w:hAnsi="Arial"/>
          <w:sz w:val="18"/>
        </w:rPr>
        <w:br/>
      </w:r>
      <w:r>
        <w:rPr>
          <w:rFonts w:ascii="Arial" w:hAnsi="Arial"/>
          <w:sz w:val="18"/>
        </w:rPr>
        <w:br/>
      </w:r>
      <w:r>
        <w:rPr>
          <w:rFonts w:ascii="Arial" w:hAnsi="Arial"/>
          <w:sz w:val="18"/>
        </w:rPr>
        <w:fldChar w:fldCharType="begin">
          <w:ffData>
            <w:name w:val="Kontrollkästchen1"/>
            <w:enabled/>
            <w:calcOnExit w:val="0"/>
            <w:checkBox>
              <w:size w:val="36"/>
              <w:default w:val="0"/>
            </w:checkBox>
          </w:ffData>
        </w:fldChar>
      </w:r>
      <w:bookmarkStart w:id="1" w:name="Kontrollkästchen1"/>
      <w:r>
        <w:rPr>
          <w:rFonts w:ascii="Arial" w:hAnsi="Arial"/>
          <w:sz w:val="18"/>
        </w:rPr>
        <w:instrText xml:space="preserve"> FORMCHECKBOX </w:instrText>
      </w:r>
      <w:r w:rsidR="00B84FAB">
        <w:rPr>
          <w:rFonts w:ascii="Arial" w:hAnsi="Arial"/>
          <w:sz w:val="18"/>
        </w:rPr>
      </w:r>
      <w:r w:rsidR="00B84FAB"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fldChar w:fldCharType="end"/>
      </w:r>
      <w:bookmarkEnd w:id="1"/>
      <w:r>
        <w:rPr>
          <w:rFonts w:ascii="Arial" w:hAnsi="Arial"/>
          <w:sz w:val="18"/>
        </w:rPr>
        <w:t xml:space="preserve">     Ja</w:t>
      </w:r>
      <w:r>
        <w:rPr>
          <w:rFonts w:ascii="Arial" w:hAnsi="Arial"/>
          <w:b/>
          <w:sz w:val="18"/>
        </w:rPr>
        <w:br/>
      </w:r>
      <w:r>
        <w:rPr>
          <w:rFonts w:ascii="Arial" w:hAnsi="Arial"/>
          <w:b/>
          <w:sz w:val="18"/>
        </w:rPr>
        <w:br/>
      </w:r>
      <w:r w:rsidR="00AD105F" w:rsidRPr="00AD105F">
        <w:rPr>
          <w:rFonts w:ascii="Arial" w:hAnsi="Arial"/>
          <w:sz w:val="18"/>
        </w:rPr>
        <w:t>Begründung</w:t>
      </w:r>
      <w:r w:rsidR="00DF2494">
        <w:rPr>
          <w:rFonts w:ascii="Arial" w:hAnsi="Arial"/>
          <w:sz w:val="18"/>
        </w:rPr>
        <w:t xml:space="preserve"> der Dringlichkeit</w:t>
      </w:r>
      <w:r w:rsidR="00AD105F" w:rsidRPr="00AD105F">
        <w:rPr>
          <w:rFonts w:ascii="Arial" w:hAnsi="Arial"/>
          <w:sz w:val="18"/>
        </w:rPr>
        <w:t>:</w:t>
      </w:r>
      <w:r w:rsidR="00AD105F">
        <w:rPr>
          <w:rFonts w:ascii="Arial" w:hAnsi="Arial"/>
          <w:b/>
          <w:sz w:val="18"/>
        </w:rPr>
        <w:br/>
      </w: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Erklärungen der Antragstellerin bzw. des Antragstellers:</w:t>
      </w:r>
      <w:r>
        <w:rPr>
          <w:rFonts w:ascii="Arial" w:hAnsi="Arial"/>
          <w:sz w:val="18"/>
        </w:rPr>
        <w:br/>
        <w:t>Die Antragstellerin / der Antragsteller erklärt, von den folgenden Unterlagen Kenntnis genommen zu haben und sie - soweit es sich nicht ohnehin um allgemein verbindliche Rechtsvorschriften handelt - als verbindlich anzuerkennen:</w:t>
      </w:r>
      <w:r>
        <w:rPr>
          <w:rFonts w:ascii="Arial" w:hAnsi="Arial"/>
          <w:sz w:val="1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>
        <w:tc>
          <w:tcPr>
            <w:tcW w:w="9709" w:type="dxa"/>
          </w:tcPr>
          <w:p w:rsidR="00572115" w:rsidRDefault="00572115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Allgemeine Nebenbestimmungen für Zuwendungen zur Projektförderung an kommunale Körperschaften</w:t>
            </w:r>
            <w:r>
              <w:rPr>
                <w:rFonts w:ascii="Arial" w:hAnsi="Arial"/>
                <w:sz w:val="18"/>
              </w:rPr>
              <w:br/>
              <w:t>-</w:t>
            </w:r>
            <w:proofErr w:type="spellStart"/>
            <w:r>
              <w:rPr>
                <w:rFonts w:ascii="Arial" w:hAnsi="Arial"/>
                <w:sz w:val="18"/>
              </w:rPr>
              <w:t>ANBest</w:t>
            </w:r>
            <w:proofErr w:type="spellEnd"/>
            <w:r>
              <w:rPr>
                <w:rFonts w:ascii="Arial" w:hAnsi="Arial"/>
                <w:sz w:val="18"/>
              </w:rPr>
              <w:t>-K-;</w:t>
            </w:r>
            <w:r w:rsidR="000B3705">
              <w:rPr>
                <w:rFonts w:ascii="Arial" w:hAnsi="Arial"/>
                <w:sz w:val="18"/>
              </w:rPr>
              <w:t xml:space="preserve"> bzw. Allgemeine Nebenbestimmungen für Zuwendungen zur Projektförderung – </w:t>
            </w:r>
            <w:proofErr w:type="spellStart"/>
            <w:r w:rsidR="000B3705">
              <w:rPr>
                <w:rFonts w:ascii="Arial" w:hAnsi="Arial"/>
                <w:sz w:val="18"/>
              </w:rPr>
              <w:t>ANBest</w:t>
            </w:r>
            <w:proofErr w:type="spellEnd"/>
            <w:r w:rsidR="000B3705">
              <w:rPr>
                <w:rFonts w:ascii="Arial" w:hAnsi="Arial"/>
                <w:sz w:val="18"/>
              </w:rPr>
              <w:t>-P</w:t>
            </w:r>
            <w:r w:rsidR="00A30798">
              <w:rPr>
                <w:rFonts w:ascii="Arial" w:hAnsi="Arial"/>
                <w:sz w:val="18"/>
              </w:rPr>
              <w:t>;</w:t>
            </w:r>
          </w:p>
          <w:p w:rsidR="00572115" w:rsidRDefault="00572115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Baufachliche Ergänzungsbestimmungen zu den Verwaltungsvorschriften VV / VV-K Nr. 6 zu § 44 Abs. 1 LHO </w:t>
            </w:r>
            <w:r>
              <w:rPr>
                <w:rFonts w:ascii="Arial" w:hAnsi="Arial"/>
                <w:sz w:val="18"/>
              </w:rPr>
              <w:br/>
              <w:t>(</w:t>
            </w:r>
            <w:proofErr w:type="spellStart"/>
            <w:r>
              <w:rPr>
                <w:rFonts w:ascii="Arial" w:hAnsi="Arial"/>
                <w:sz w:val="18"/>
              </w:rPr>
              <w:t>ZBau</w:t>
            </w:r>
            <w:proofErr w:type="spellEnd"/>
            <w:r>
              <w:rPr>
                <w:rFonts w:ascii="Arial" w:hAnsi="Arial"/>
                <w:sz w:val="18"/>
              </w:rPr>
              <w:t>) (bei Baumaßnahmen);</w:t>
            </w:r>
          </w:p>
          <w:p w:rsidR="00572115" w:rsidRDefault="00D50AA9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Richtlinie </w:t>
            </w:r>
            <w:r w:rsidR="003C2F59">
              <w:rPr>
                <w:rFonts w:ascii="Arial" w:hAnsi="Arial"/>
                <w:sz w:val="18"/>
              </w:rPr>
              <w:t>zur</w:t>
            </w:r>
            <w:r>
              <w:rPr>
                <w:rFonts w:ascii="Arial" w:hAnsi="Arial"/>
                <w:sz w:val="18"/>
              </w:rPr>
              <w:t xml:space="preserve"> Förderung der </w:t>
            </w:r>
            <w:r w:rsidR="00C815F0">
              <w:rPr>
                <w:rFonts w:ascii="Arial" w:hAnsi="Arial"/>
                <w:sz w:val="18"/>
              </w:rPr>
              <w:t>I</w:t>
            </w:r>
            <w:r w:rsidR="00A30798">
              <w:rPr>
                <w:rFonts w:ascii="Arial" w:hAnsi="Arial"/>
                <w:sz w:val="18"/>
              </w:rPr>
              <w:t>ntegrierten ländlichen Ent</w:t>
            </w:r>
            <w:r w:rsidR="00775E03">
              <w:rPr>
                <w:rFonts w:ascii="Arial" w:hAnsi="Arial"/>
                <w:sz w:val="18"/>
              </w:rPr>
              <w:t xml:space="preserve">wicklung vom </w:t>
            </w:r>
            <w:r w:rsidR="00C815F0">
              <w:rPr>
                <w:rFonts w:ascii="Arial" w:hAnsi="Arial"/>
                <w:sz w:val="18"/>
              </w:rPr>
              <w:t>07.06.2021</w:t>
            </w:r>
            <w:bookmarkStart w:id="2" w:name="_GoBack"/>
            <w:bookmarkEnd w:id="2"/>
            <w:r w:rsidR="00775E03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0966FE">
              <w:rPr>
                <w:rFonts w:ascii="Arial" w:hAnsi="Arial"/>
                <w:sz w:val="18"/>
              </w:rPr>
              <w:t>i.V.m</w:t>
            </w:r>
            <w:proofErr w:type="spellEnd"/>
            <w:r w:rsidR="000966FE">
              <w:rPr>
                <w:rFonts w:ascii="Arial" w:hAnsi="Arial"/>
                <w:sz w:val="18"/>
              </w:rPr>
              <w:t xml:space="preserve">. </w:t>
            </w:r>
            <w:r w:rsidR="000D477D">
              <w:rPr>
                <w:rFonts w:ascii="Arial" w:hAnsi="Arial"/>
                <w:sz w:val="18"/>
              </w:rPr>
              <w:t xml:space="preserve">den </w:t>
            </w:r>
            <w:r w:rsidR="000966FE">
              <w:rPr>
                <w:rFonts w:ascii="Arial" w:hAnsi="Arial"/>
                <w:sz w:val="18"/>
              </w:rPr>
              <w:t>GAK-Fördergrundsätze</w:t>
            </w:r>
            <w:r w:rsidR="000D477D">
              <w:rPr>
                <w:rFonts w:ascii="Arial" w:hAnsi="Arial"/>
                <w:sz w:val="18"/>
              </w:rPr>
              <w:t>n</w:t>
            </w:r>
            <w:r w:rsidR="000966FE">
              <w:rPr>
                <w:rFonts w:ascii="Arial" w:hAnsi="Arial"/>
                <w:sz w:val="18"/>
              </w:rPr>
              <w:t xml:space="preserve"> für die integrierte ländliche Entwicklung </w:t>
            </w:r>
            <w:proofErr w:type="spellStart"/>
            <w:r w:rsidR="000966FE">
              <w:rPr>
                <w:rFonts w:ascii="Arial" w:hAnsi="Arial"/>
                <w:sz w:val="18"/>
              </w:rPr>
              <w:t>i.V.m</w:t>
            </w:r>
            <w:proofErr w:type="spellEnd"/>
            <w:r w:rsidR="000966FE">
              <w:rPr>
                <w:rFonts w:ascii="Arial" w:hAnsi="Arial"/>
                <w:sz w:val="18"/>
              </w:rPr>
              <w:t xml:space="preserve">. mit dem </w:t>
            </w:r>
            <w:r w:rsidR="000638C6">
              <w:rPr>
                <w:rFonts w:ascii="Arial" w:hAnsi="Arial"/>
                <w:sz w:val="18"/>
              </w:rPr>
              <w:t>Landes</w:t>
            </w:r>
            <w:r w:rsidR="000966FE">
              <w:rPr>
                <w:rFonts w:ascii="Arial" w:hAnsi="Arial"/>
                <w:sz w:val="18"/>
              </w:rPr>
              <w:t>programm Ländlicher Raum (</w:t>
            </w:r>
            <w:r w:rsidR="00AA37BF">
              <w:rPr>
                <w:rFonts w:ascii="Arial" w:hAnsi="Arial"/>
                <w:sz w:val="18"/>
              </w:rPr>
              <w:t>L</w:t>
            </w:r>
            <w:r w:rsidR="000966FE">
              <w:rPr>
                <w:rFonts w:ascii="Arial" w:hAnsi="Arial"/>
                <w:sz w:val="18"/>
              </w:rPr>
              <w:t>PLR)</w:t>
            </w:r>
            <w:r w:rsidR="007F49F6">
              <w:rPr>
                <w:rFonts w:ascii="Arial" w:hAnsi="Arial"/>
                <w:sz w:val="18"/>
              </w:rPr>
              <w:t>;</w:t>
            </w:r>
          </w:p>
          <w:p w:rsidR="002867C6" w:rsidRDefault="00125D25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Merkblatt zu Kürzungen und verwaltungsrechtlichen Sanktionen mit Rahmensanktionskatalog für investive ELER-Maßnahmen</w:t>
            </w:r>
            <w:r w:rsidR="007F49F6">
              <w:rPr>
                <w:rFonts w:ascii="Arial" w:hAnsi="Arial"/>
                <w:sz w:val="18"/>
              </w:rPr>
              <w:t>;</w:t>
            </w:r>
          </w:p>
          <w:p w:rsidR="00572115" w:rsidRDefault="003F704E" w:rsidP="00F54DE2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3F704E">
              <w:rPr>
                <w:rFonts w:ascii="Arial" w:hAnsi="Arial"/>
                <w:sz w:val="18"/>
              </w:rPr>
              <w:t xml:space="preserve">Information der </w:t>
            </w:r>
            <w:r w:rsidR="00F54DE2">
              <w:rPr>
                <w:rFonts w:ascii="Arial" w:hAnsi="Arial"/>
                <w:sz w:val="18"/>
              </w:rPr>
              <w:t xml:space="preserve">Begünstigten </w:t>
            </w:r>
            <w:r w:rsidRPr="003F704E">
              <w:rPr>
                <w:rFonts w:ascii="Arial" w:hAnsi="Arial"/>
                <w:sz w:val="18"/>
              </w:rPr>
              <w:t>von Mitteln aus dem Europäischen Agrarfonds</w:t>
            </w:r>
            <w:r w:rsidR="00F54DE2">
              <w:rPr>
                <w:rFonts w:ascii="Arial" w:hAnsi="Arial"/>
                <w:sz w:val="18"/>
              </w:rPr>
              <w:t xml:space="preserve"> (EGFL/ELER) </w:t>
            </w:r>
            <w:r w:rsidRPr="003F704E">
              <w:rPr>
                <w:rFonts w:ascii="Arial" w:hAnsi="Arial"/>
                <w:sz w:val="18"/>
              </w:rPr>
              <w:t xml:space="preserve">über die Veröffentlichung von Informationen gemäß Artikel </w:t>
            </w:r>
            <w:r w:rsidR="00F54DE2">
              <w:rPr>
                <w:rFonts w:ascii="Arial" w:hAnsi="Arial"/>
                <w:sz w:val="18"/>
              </w:rPr>
              <w:t>111</w:t>
            </w:r>
            <w:r w:rsidR="007D162C">
              <w:rPr>
                <w:rFonts w:ascii="Arial" w:hAnsi="Arial"/>
                <w:sz w:val="18"/>
              </w:rPr>
              <w:t xml:space="preserve"> der Verordnung</w:t>
            </w:r>
            <w:r w:rsidRPr="003F704E">
              <w:rPr>
                <w:rFonts w:ascii="Arial" w:hAnsi="Arial"/>
                <w:sz w:val="18"/>
              </w:rPr>
              <w:t xml:space="preserve"> (E</w:t>
            </w:r>
            <w:r w:rsidR="00F54DE2">
              <w:rPr>
                <w:rFonts w:ascii="Arial" w:hAnsi="Arial"/>
                <w:sz w:val="18"/>
              </w:rPr>
              <w:t>U</w:t>
            </w:r>
            <w:r w:rsidRPr="003F704E">
              <w:rPr>
                <w:rFonts w:ascii="Arial" w:hAnsi="Arial"/>
                <w:sz w:val="18"/>
              </w:rPr>
              <w:t>) Nr.</w:t>
            </w:r>
            <w:r w:rsidR="00F54DE2">
              <w:rPr>
                <w:rFonts w:ascii="Arial" w:hAnsi="Arial"/>
                <w:sz w:val="18"/>
              </w:rPr>
              <w:t>1306/2013</w:t>
            </w:r>
            <w:r w:rsidR="00572115">
              <w:rPr>
                <w:rFonts w:ascii="Arial" w:hAnsi="Arial"/>
                <w:sz w:val="18"/>
              </w:rPr>
              <w:t>.</w:t>
            </w:r>
          </w:p>
          <w:p w:rsidR="006B794E" w:rsidRDefault="006B794E" w:rsidP="006B794E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Erklärung der Zahlstelle EGFL / ELER zur Erfüllung der Informationspflicht bei der Erhebung von personenbezogenen Daten</w:t>
            </w: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>
        <w:tc>
          <w:tcPr>
            <w:tcW w:w="9709" w:type="dxa"/>
          </w:tcPr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Antragstellerin bzw. der Antragsteller </w:t>
            </w:r>
            <w:proofErr w:type="gramStart"/>
            <w:r>
              <w:rPr>
                <w:rFonts w:ascii="Arial" w:hAnsi="Arial"/>
                <w:sz w:val="18"/>
              </w:rPr>
              <w:t>erklärt</w:t>
            </w:r>
            <w:proofErr w:type="gramEnd"/>
            <w:r>
              <w:rPr>
                <w:rFonts w:ascii="Arial" w:hAnsi="Arial"/>
                <w:sz w:val="18"/>
              </w:rPr>
              <w:t>, dass</w:t>
            </w:r>
          </w:p>
          <w:p w:rsidR="00572115" w:rsidRDefault="00572115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das </w:t>
            </w:r>
            <w:r w:rsidR="00C25343">
              <w:rPr>
                <w:rFonts w:ascii="Arial" w:hAnsi="Arial"/>
                <w:sz w:val="18"/>
              </w:rPr>
              <w:t>Vorhaben noch nicht begonnen wurde</w:t>
            </w:r>
            <w:r w:rsidR="002F0A58">
              <w:rPr>
                <w:rFonts w:ascii="Arial" w:hAnsi="Arial"/>
                <w:sz w:val="18"/>
              </w:rPr>
              <w:t xml:space="preserve"> und auch vor Bekanntgabe des Zuwendungsbescheides nicht begonnen wird, sofern keine Zustimmung zum vorzeitigen </w:t>
            </w:r>
            <w:proofErr w:type="spellStart"/>
            <w:r w:rsidR="002F0A58">
              <w:rPr>
                <w:rFonts w:ascii="Arial" w:hAnsi="Arial"/>
                <w:sz w:val="18"/>
              </w:rPr>
              <w:t>Maßnahmebeginn</w:t>
            </w:r>
            <w:proofErr w:type="spellEnd"/>
            <w:r w:rsidR="002F0A58">
              <w:rPr>
                <w:rFonts w:ascii="Arial" w:hAnsi="Arial"/>
                <w:sz w:val="18"/>
              </w:rPr>
              <w:t xml:space="preserve"> erteilt wurde</w:t>
            </w:r>
            <w:r>
              <w:rPr>
                <w:rFonts w:ascii="Arial" w:hAnsi="Arial"/>
                <w:sz w:val="18"/>
              </w:rPr>
              <w:t>;</w:t>
            </w:r>
          </w:p>
          <w:p w:rsidR="002F0A58" w:rsidRDefault="00572115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</w:t>
            </w:r>
            <w:r w:rsidR="002F0A58">
              <w:rPr>
                <w:rFonts w:ascii="Arial" w:hAnsi="Arial"/>
                <w:sz w:val="18"/>
              </w:rPr>
              <w:t>jeweiligen Bestimmungen für die Vergabe öffentlicher Aufträge</w:t>
            </w:r>
            <w:r>
              <w:rPr>
                <w:rFonts w:ascii="Arial" w:hAnsi="Arial"/>
                <w:sz w:val="18"/>
              </w:rPr>
              <w:t xml:space="preserve"> beachtet </w:t>
            </w:r>
            <w:r w:rsidR="00AD105F">
              <w:rPr>
                <w:rFonts w:ascii="Arial" w:hAnsi="Arial"/>
                <w:sz w:val="18"/>
              </w:rPr>
              <w:t>werden/</w:t>
            </w:r>
            <w:r w:rsidR="00A30798">
              <w:rPr>
                <w:rFonts w:ascii="Arial" w:hAnsi="Arial"/>
                <w:sz w:val="18"/>
              </w:rPr>
              <w:t>wurden;</w:t>
            </w:r>
          </w:p>
          <w:p w:rsidR="00A30798" w:rsidRDefault="002F0A58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Mittel aus weiteren Förderprogrammen der EU ni</w:t>
            </w:r>
            <w:r w:rsidR="00A30798">
              <w:rPr>
                <w:rFonts w:ascii="Arial" w:hAnsi="Arial"/>
                <w:sz w:val="18"/>
              </w:rPr>
              <w:t>cht beantragt wurden und werden;</w:t>
            </w:r>
          </w:p>
          <w:p w:rsidR="00572115" w:rsidRDefault="00A30798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Gesamtfinanzierung gesichert ist.</w:t>
            </w:r>
            <w:r w:rsidR="00572115">
              <w:rPr>
                <w:rFonts w:ascii="Arial" w:hAnsi="Arial"/>
                <w:sz w:val="18"/>
              </w:rPr>
              <w:br/>
            </w:r>
          </w:p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Antragstellerin bzw. der Antragsteller versichert die Richtigkeit und Vollständigkeit der in diesem Antrag und in den Antragsunterlagen gemachten Angaben.</w:t>
            </w:r>
            <w:r w:rsidR="002F0A58">
              <w:rPr>
                <w:rFonts w:ascii="Arial" w:hAnsi="Arial"/>
                <w:sz w:val="18"/>
              </w:rPr>
              <w:t xml:space="preserve"> </w:t>
            </w:r>
          </w:p>
          <w:p w:rsidR="002F0A58" w:rsidRDefault="002F0A58" w:rsidP="002867C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>
        <w:tc>
          <w:tcPr>
            <w:tcW w:w="9709" w:type="dxa"/>
          </w:tcPr>
          <w:p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Dem Antrag wurden folgende Unterlagen beigefügt:</w:t>
            </w:r>
          </w:p>
          <w:p w:rsidR="00A04B8C" w:rsidRDefault="00A04B8C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A04B8C" w:rsidRDefault="00A04B8C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a) Kosten- und Finanzierungsplan</w:t>
            </w:r>
          </w:p>
          <w:p w:rsidR="00A04B8C" w:rsidRDefault="00A04B8C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b) Nachweis der wirtschaftlichen Tragfähigkeit inklusive Folgekosten</w:t>
            </w:r>
          </w:p>
          <w:p w:rsidR="00641DBB" w:rsidRDefault="00831DBE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</w:t>
            </w:r>
            <w:r w:rsidR="00340164">
              <w:rPr>
                <w:rFonts w:ascii="Arial" w:hAnsi="Arial"/>
                <w:sz w:val="18"/>
              </w:rPr>
              <w:t xml:space="preserve">) </w:t>
            </w:r>
            <w:r w:rsidR="00A30798">
              <w:rPr>
                <w:rFonts w:ascii="Arial" w:hAnsi="Arial"/>
                <w:sz w:val="18"/>
              </w:rPr>
              <w:t>Erklärung</w:t>
            </w:r>
            <w:r w:rsidR="00340164">
              <w:rPr>
                <w:rFonts w:ascii="Arial" w:hAnsi="Arial"/>
                <w:sz w:val="18"/>
              </w:rPr>
              <w:t xml:space="preserve"> der zuständigen LAG </w:t>
            </w:r>
            <w:proofErr w:type="spellStart"/>
            <w:r w:rsidR="00340164">
              <w:rPr>
                <w:rFonts w:ascii="Arial" w:hAnsi="Arial"/>
                <w:sz w:val="18"/>
              </w:rPr>
              <w:t>AktivRegion</w:t>
            </w:r>
            <w:proofErr w:type="spellEnd"/>
            <w:r w:rsidR="000A0793">
              <w:rPr>
                <w:rFonts w:ascii="Arial" w:hAnsi="Arial"/>
                <w:sz w:val="18"/>
              </w:rPr>
              <w:t xml:space="preserve"> bzw. des Trägers einer anderen lokalen Entwicklungsstrategie oder von </w:t>
            </w:r>
          </w:p>
          <w:p w:rsidR="00641DBB" w:rsidRDefault="00641DB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</w:t>
            </w:r>
            <w:r w:rsidR="000A0793" w:rsidRPr="002042A0">
              <w:rPr>
                <w:rFonts w:ascii="Arial" w:hAnsi="Arial"/>
                <w:sz w:val="18"/>
              </w:rPr>
              <w:t>Plänen für die Entwicklung der Gemeinden und Dörfer in ländlichen Gebieten</w:t>
            </w:r>
            <w:r w:rsidR="007E20BB">
              <w:rPr>
                <w:rFonts w:ascii="Arial" w:hAnsi="Arial"/>
                <w:sz w:val="18"/>
              </w:rPr>
              <w:t xml:space="preserve">, dass eine Übereinstimmung des </w:t>
            </w:r>
          </w:p>
          <w:p w:rsidR="00A04B8C" w:rsidRDefault="00641DB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</w:t>
            </w:r>
            <w:r w:rsidR="007E20BB">
              <w:rPr>
                <w:rFonts w:ascii="Arial" w:hAnsi="Arial"/>
                <w:sz w:val="18"/>
              </w:rPr>
              <w:t>Vorhabens mit vorliegender Strategie/Plan gewährleistet ist,</w:t>
            </w:r>
          </w:p>
          <w:p w:rsidR="00340164" w:rsidRDefault="00A30798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4FAB">
              <w:fldChar w:fldCharType="separate"/>
            </w:r>
            <w:r>
              <w:fldChar w:fldCharType="end"/>
            </w:r>
            <w:r>
              <w:rPr>
                <w:rFonts w:ascii="Arial" w:hAnsi="Arial"/>
                <w:sz w:val="18"/>
              </w:rPr>
              <w:t xml:space="preserve"> Selbsterklärung zur Nicht-Vorsteuerabzugsberechtigung</w:t>
            </w:r>
          </w:p>
          <w:p w:rsidR="00A30798" w:rsidRDefault="00A30798" w:rsidP="00A30798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4FAB">
              <w:fldChar w:fldCharType="separate"/>
            </w:r>
            <w:r>
              <w:fldChar w:fldCharType="end"/>
            </w:r>
            <w:r>
              <w:t xml:space="preserve"> </w:t>
            </w:r>
            <w:r w:rsidRPr="00A30798">
              <w:rPr>
                <w:rFonts w:ascii="Arial" w:hAnsi="Arial"/>
                <w:sz w:val="18"/>
              </w:rPr>
              <w:t>Baugenehmigung</w:t>
            </w:r>
          </w:p>
          <w:p w:rsidR="00572115" w:rsidRDefault="00A30798" w:rsidP="00340164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4FAB">
              <w:fldChar w:fldCharType="separate"/>
            </w:r>
            <w:r>
              <w:fldChar w:fldCharType="end"/>
            </w:r>
            <w:r>
              <w:t xml:space="preserve"> </w:t>
            </w:r>
            <w:r w:rsidRPr="00A30798">
              <w:rPr>
                <w:rFonts w:ascii="Arial" w:hAnsi="Arial"/>
                <w:sz w:val="18"/>
              </w:rPr>
              <w:t>Bewertung der erwarteten Umweltauswirkungen</w:t>
            </w:r>
          </w:p>
          <w:p w:rsidR="00A30798" w:rsidRPr="000A0793" w:rsidRDefault="00A30798" w:rsidP="00340164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4FAB">
              <w:fldChar w:fldCharType="separate"/>
            </w:r>
            <w:r>
              <w:fldChar w:fldCharType="end"/>
            </w:r>
            <w:r w:rsidR="000A0793">
              <w:t xml:space="preserve"> </w:t>
            </w:r>
            <w:r w:rsidR="000A0793" w:rsidRPr="000A0793">
              <w:rPr>
                <w:rFonts w:ascii="Arial" w:hAnsi="Arial" w:cs="Arial"/>
                <w:sz w:val="18"/>
                <w:szCs w:val="18"/>
              </w:rPr>
              <w:t>Eigentumsnachweis</w:t>
            </w:r>
          </w:p>
          <w:p w:rsidR="00A30798" w:rsidRDefault="00A30798" w:rsidP="00340164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A30798" w:rsidRDefault="00A30798" w:rsidP="00340164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</w:t>
      </w:r>
    </w:p>
    <w:p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  <w:vertAlign w:val="superscript"/>
        </w:rPr>
      </w:pPr>
      <w:r>
        <w:rPr>
          <w:rFonts w:ascii="Arial" w:hAnsi="Arial"/>
          <w:sz w:val="18"/>
        </w:rPr>
        <w:t xml:space="preserve">              (Rechtsverbindliche Unterschrift)</w:t>
      </w:r>
    </w:p>
    <w:sectPr w:rsidR="00572115" w:rsidSect="000D477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134" w:right="1134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FAB" w:rsidRDefault="00B84FAB">
      <w:pPr>
        <w:spacing w:line="240" w:lineRule="auto"/>
      </w:pPr>
      <w:r>
        <w:separator/>
      </w:r>
    </w:p>
  </w:endnote>
  <w:endnote w:type="continuationSeparator" w:id="0">
    <w:p w:rsidR="00B84FAB" w:rsidRDefault="00B84F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15" w:rsidRDefault="00572115" w:rsidP="002867C6">
    <w:pPr>
      <w:pStyle w:val="Fuzeile"/>
      <w:tabs>
        <w:tab w:val="right" w:pos="9355"/>
      </w:tabs>
      <w:jc w:val="right"/>
    </w:pP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C815F0">
      <w:rPr>
        <w:rStyle w:val="Seitenzahl"/>
        <w:noProof/>
        <w:sz w:val="16"/>
      </w:rPr>
      <w:t>5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/...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C815F0">
      <w:rPr>
        <w:rStyle w:val="Seitenzahl"/>
        <w:noProof/>
        <w:sz w:val="16"/>
      </w:rPr>
      <w:t>5</w:t>
    </w:r>
    <w:r>
      <w:rPr>
        <w:rStyle w:val="Seitenzah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15" w:rsidRDefault="00A41AAF" w:rsidP="00A41AAF">
    <w:pPr>
      <w:pStyle w:val="Fuzeile"/>
      <w:tabs>
        <w:tab w:val="right" w:pos="9355"/>
      </w:tabs>
    </w:pPr>
    <w:r>
      <w:rPr>
        <w:rStyle w:val="Seitenzahl"/>
        <w:sz w:val="16"/>
      </w:rPr>
      <w:t xml:space="preserve">Stand: </w:t>
    </w:r>
    <w:r w:rsidR="00C815F0">
      <w:rPr>
        <w:rStyle w:val="Seitenzahl"/>
        <w:sz w:val="16"/>
      </w:rPr>
      <w:t>Juli 2021</w:t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 w:rsidR="00572115">
      <w:rPr>
        <w:rStyle w:val="Seitenzahl"/>
        <w:sz w:val="16"/>
      </w:rPr>
      <w:fldChar w:fldCharType="begin"/>
    </w:r>
    <w:r w:rsidR="00572115">
      <w:rPr>
        <w:rStyle w:val="Seitenzahl"/>
        <w:sz w:val="16"/>
      </w:rPr>
      <w:instrText xml:space="preserve"> PAGE </w:instrText>
    </w:r>
    <w:r w:rsidR="00572115">
      <w:rPr>
        <w:rStyle w:val="Seitenzahl"/>
        <w:sz w:val="16"/>
      </w:rPr>
      <w:fldChar w:fldCharType="separate"/>
    </w:r>
    <w:r w:rsidR="00C815F0">
      <w:rPr>
        <w:rStyle w:val="Seitenzahl"/>
        <w:noProof/>
        <w:sz w:val="16"/>
      </w:rPr>
      <w:t>1</w:t>
    </w:r>
    <w:r w:rsidR="00572115">
      <w:rPr>
        <w:rStyle w:val="Seitenzahl"/>
        <w:sz w:val="16"/>
      </w:rPr>
      <w:fldChar w:fldCharType="end"/>
    </w:r>
    <w:r w:rsidR="00572115">
      <w:rPr>
        <w:rStyle w:val="Seitenzahl"/>
        <w:sz w:val="16"/>
      </w:rPr>
      <w:t>/...</w:t>
    </w:r>
    <w:r w:rsidR="00572115">
      <w:rPr>
        <w:rStyle w:val="Seitenzahl"/>
        <w:sz w:val="16"/>
      </w:rPr>
      <w:fldChar w:fldCharType="begin"/>
    </w:r>
    <w:r w:rsidR="00572115">
      <w:rPr>
        <w:rStyle w:val="Seitenzahl"/>
        <w:sz w:val="16"/>
      </w:rPr>
      <w:instrText xml:space="preserve"> NUMPAGES </w:instrText>
    </w:r>
    <w:r w:rsidR="00572115">
      <w:rPr>
        <w:rStyle w:val="Seitenzahl"/>
        <w:sz w:val="16"/>
      </w:rPr>
      <w:fldChar w:fldCharType="separate"/>
    </w:r>
    <w:r w:rsidR="00C815F0">
      <w:rPr>
        <w:rStyle w:val="Seitenzahl"/>
        <w:noProof/>
        <w:sz w:val="16"/>
      </w:rPr>
      <w:t>5</w:t>
    </w:r>
    <w:r w:rsidR="00572115"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FAB" w:rsidRDefault="00B84FAB">
      <w:pPr>
        <w:spacing w:line="240" w:lineRule="auto"/>
      </w:pPr>
      <w:r>
        <w:separator/>
      </w:r>
    </w:p>
  </w:footnote>
  <w:footnote w:type="continuationSeparator" w:id="0">
    <w:p w:rsidR="00B84FAB" w:rsidRDefault="00B84F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15" w:rsidRDefault="00572115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815F0">
      <w:rPr>
        <w:rStyle w:val="Seitenzahl"/>
        <w:noProof/>
      </w:rPr>
      <w:t>5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15" w:rsidRPr="00AB2D2B" w:rsidRDefault="000D477D" w:rsidP="000D477D">
    <w:pPr>
      <w:pStyle w:val="Kopfzeile"/>
      <w:jc w:val="right"/>
      <w:rPr>
        <w:szCs w:val="16"/>
      </w:rPr>
    </w:pPr>
    <w:r w:rsidRPr="00AB2D2B">
      <w:rPr>
        <w:color w:val="0000FF"/>
        <w:sz w:val="16"/>
        <w:szCs w:val="16"/>
      </w:rPr>
      <w:t xml:space="preserve">Anlage </w:t>
    </w:r>
    <w:r w:rsidR="00603EC4">
      <w:rPr>
        <w:color w:val="0000FF"/>
        <w:sz w:val="16"/>
        <w:szCs w:val="16"/>
      </w:rPr>
      <w:t>3</w:t>
    </w:r>
    <w:r w:rsidR="00F54DE2">
      <w:rPr>
        <w:color w:val="0000FF"/>
        <w:sz w:val="16"/>
        <w:szCs w:val="16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2AED"/>
    <w:multiLevelType w:val="singleLevel"/>
    <w:tmpl w:val="13A02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9D6502C"/>
    <w:multiLevelType w:val="multilevel"/>
    <w:tmpl w:val="DBF4B872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697"/>
        </w:tabs>
        <w:ind w:left="680" w:hanging="340"/>
      </w:pPr>
      <w:rPr>
        <w:rFonts w:ascii="Symbol" w:hAnsi="Symbol" w:hint="default"/>
        <w:sz w:val="24"/>
      </w:rPr>
    </w:lvl>
    <w:lvl w:ilvl="2">
      <w:start w:val="1"/>
      <w:numFmt w:val="none"/>
      <w:lvlText w:val=""/>
      <w:lvlJc w:val="left"/>
      <w:pPr>
        <w:tabs>
          <w:tab w:val="num" w:pos="1077"/>
        </w:tabs>
        <w:ind w:left="1077" w:hanging="357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3"/>
      </w:pPr>
    </w:lvl>
    <w:lvl w:ilvl="4">
      <w:start w:val="1"/>
      <w:numFmt w:val="none"/>
      <w:lvlText w:val=""/>
      <w:lvlJc w:val="left"/>
      <w:pPr>
        <w:tabs>
          <w:tab w:val="num" w:pos="1797"/>
        </w:tabs>
        <w:ind w:left="1797" w:hanging="357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3"/>
      </w:pPr>
    </w:lvl>
    <w:lvl w:ilvl="6">
      <w:start w:val="1"/>
      <w:numFmt w:val="none"/>
      <w:lvlText w:val=""/>
      <w:lvlJc w:val="left"/>
      <w:pPr>
        <w:tabs>
          <w:tab w:val="num" w:pos="2517"/>
        </w:tabs>
        <w:ind w:left="2517" w:hanging="357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3"/>
      </w:pPr>
    </w:lvl>
    <w:lvl w:ilvl="8">
      <w:start w:val="1"/>
      <w:numFmt w:val="none"/>
      <w:lvlText w:val=""/>
      <w:lvlJc w:val="left"/>
      <w:pPr>
        <w:tabs>
          <w:tab w:val="num" w:pos="3237"/>
        </w:tabs>
        <w:ind w:left="3237" w:hanging="357"/>
      </w:pPr>
    </w:lvl>
  </w:abstractNum>
  <w:abstractNum w:abstractNumId="2" w15:restartNumberingAfterBreak="0">
    <w:nsid w:val="2B87153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131B31"/>
    <w:multiLevelType w:val="hybridMultilevel"/>
    <w:tmpl w:val="045CA542"/>
    <w:lvl w:ilvl="0" w:tplc="BDF866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FE1F2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936685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49"/>
    <w:rsid w:val="00006464"/>
    <w:rsid w:val="000638C6"/>
    <w:rsid w:val="00072E00"/>
    <w:rsid w:val="000779E6"/>
    <w:rsid w:val="000966FE"/>
    <w:rsid w:val="000A0793"/>
    <w:rsid w:val="000A1591"/>
    <w:rsid w:val="000B3705"/>
    <w:rsid w:val="000B47DB"/>
    <w:rsid w:val="000C5625"/>
    <w:rsid w:val="000D477D"/>
    <w:rsid w:val="00125D25"/>
    <w:rsid w:val="0013304D"/>
    <w:rsid w:val="00153A5B"/>
    <w:rsid w:val="00164DC9"/>
    <w:rsid w:val="00177248"/>
    <w:rsid w:val="001A0AD1"/>
    <w:rsid w:val="001E790C"/>
    <w:rsid w:val="001F0565"/>
    <w:rsid w:val="001F7443"/>
    <w:rsid w:val="002149C7"/>
    <w:rsid w:val="00223D8A"/>
    <w:rsid w:val="00234307"/>
    <w:rsid w:val="002424F8"/>
    <w:rsid w:val="00244F35"/>
    <w:rsid w:val="00245C96"/>
    <w:rsid w:val="002608E9"/>
    <w:rsid w:val="00262E6F"/>
    <w:rsid w:val="002664D5"/>
    <w:rsid w:val="002867C6"/>
    <w:rsid w:val="002A6656"/>
    <w:rsid w:val="002C2974"/>
    <w:rsid w:val="002D008B"/>
    <w:rsid w:val="002F034A"/>
    <w:rsid w:val="002F0A58"/>
    <w:rsid w:val="00325E14"/>
    <w:rsid w:val="00340164"/>
    <w:rsid w:val="0034351C"/>
    <w:rsid w:val="00350DB7"/>
    <w:rsid w:val="003759B5"/>
    <w:rsid w:val="00377D5A"/>
    <w:rsid w:val="003806FB"/>
    <w:rsid w:val="0038517C"/>
    <w:rsid w:val="003B2004"/>
    <w:rsid w:val="003C2F59"/>
    <w:rsid w:val="003D3C8D"/>
    <w:rsid w:val="003F704E"/>
    <w:rsid w:val="004701F9"/>
    <w:rsid w:val="004719FB"/>
    <w:rsid w:val="00484FDB"/>
    <w:rsid w:val="004929EB"/>
    <w:rsid w:val="00493C0E"/>
    <w:rsid w:val="004D2AFE"/>
    <w:rsid w:val="00540723"/>
    <w:rsid w:val="00555822"/>
    <w:rsid w:val="00572115"/>
    <w:rsid w:val="0058074D"/>
    <w:rsid w:val="00603EC4"/>
    <w:rsid w:val="00622684"/>
    <w:rsid w:val="0062528D"/>
    <w:rsid w:val="00641DBB"/>
    <w:rsid w:val="00642D95"/>
    <w:rsid w:val="006453CF"/>
    <w:rsid w:val="00673857"/>
    <w:rsid w:val="00690382"/>
    <w:rsid w:val="006A3D19"/>
    <w:rsid w:val="006B794E"/>
    <w:rsid w:val="0073603C"/>
    <w:rsid w:val="00740110"/>
    <w:rsid w:val="00775E03"/>
    <w:rsid w:val="00780D65"/>
    <w:rsid w:val="00790A2D"/>
    <w:rsid w:val="007B2D93"/>
    <w:rsid w:val="007C27AB"/>
    <w:rsid w:val="007C41E6"/>
    <w:rsid w:val="007D162C"/>
    <w:rsid w:val="007E20BB"/>
    <w:rsid w:val="007E3074"/>
    <w:rsid w:val="007F49F6"/>
    <w:rsid w:val="00807C6A"/>
    <w:rsid w:val="00811A79"/>
    <w:rsid w:val="00831DBE"/>
    <w:rsid w:val="00847EFD"/>
    <w:rsid w:val="00867039"/>
    <w:rsid w:val="00875ED2"/>
    <w:rsid w:val="008E3038"/>
    <w:rsid w:val="008E709D"/>
    <w:rsid w:val="00927DDA"/>
    <w:rsid w:val="00953966"/>
    <w:rsid w:val="00972EA9"/>
    <w:rsid w:val="009754B1"/>
    <w:rsid w:val="009D2334"/>
    <w:rsid w:val="009F6CF7"/>
    <w:rsid w:val="00A04B8C"/>
    <w:rsid w:val="00A07F0A"/>
    <w:rsid w:val="00A16F19"/>
    <w:rsid w:val="00A30798"/>
    <w:rsid w:val="00A41AAF"/>
    <w:rsid w:val="00A55FC4"/>
    <w:rsid w:val="00AA37BF"/>
    <w:rsid w:val="00AB2D2B"/>
    <w:rsid w:val="00AD105F"/>
    <w:rsid w:val="00B073D6"/>
    <w:rsid w:val="00B57E33"/>
    <w:rsid w:val="00B6064A"/>
    <w:rsid w:val="00B718C5"/>
    <w:rsid w:val="00B84FAB"/>
    <w:rsid w:val="00B92CC6"/>
    <w:rsid w:val="00BA5A76"/>
    <w:rsid w:val="00BB4FEE"/>
    <w:rsid w:val="00BB7361"/>
    <w:rsid w:val="00BC00A3"/>
    <w:rsid w:val="00BD48D6"/>
    <w:rsid w:val="00C07D7E"/>
    <w:rsid w:val="00C1318F"/>
    <w:rsid w:val="00C14249"/>
    <w:rsid w:val="00C231A5"/>
    <w:rsid w:val="00C25343"/>
    <w:rsid w:val="00C34832"/>
    <w:rsid w:val="00C35C3E"/>
    <w:rsid w:val="00C71E46"/>
    <w:rsid w:val="00C815F0"/>
    <w:rsid w:val="00CC2FEA"/>
    <w:rsid w:val="00CE4286"/>
    <w:rsid w:val="00CF0BBB"/>
    <w:rsid w:val="00D046FF"/>
    <w:rsid w:val="00D120E3"/>
    <w:rsid w:val="00D233CD"/>
    <w:rsid w:val="00D50AA9"/>
    <w:rsid w:val="00D9047A"/>
    <w:rsid w:val="00D93D2A"/>
    <w:rsid w:val="00D94666"/>
    <w:rsid w:val="00DF11A9"/>
    <w:rsid w:val="00DF2494"/>
    <w:rsid w:val="00E02CD6"/>
    <w:rsid w:val="00E31A81"/>
    <w:rsid w:val="00E73E48"/>
    <w:rsid w:val="00E8462F"/>
    <w:rsid w:val="00E8510B"/>
    <w:rsid w:val="00E90239"/>
    <w:rsid w:val="00E917E7"/>
    <w:rsid w:val="00EB0E14"/>
    <w:rsid w:val="00EC4048"/>
    <w:rsid w:val="00ED5F7A"/>
    <w:rsid w:val="00EE73FF"/>
    <w:rsid w:val="00F05E96"/>
    <w:rsid w:val="00F54DE2"/>
    <w:rsid w:val="00F92A21"/>
    <w:rsid w:val="00F96452"/>
    <w:rsid w:val="00FD411D"/>
    <w:rsid w:val="00FE7DBA"/>
    <w:rsid w:val="00FF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13127D"/>
  <w15:chartTrackingRefBased/>
  <w15:docId w15:val="{64D0CD71-5F3E-4556-AC6C-90BB30FC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  <w:rPr>
      <w:rFonts w:ascii="Univers" w:hAnsi="Univer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Inmin">
    <w:name w:val="Betreff Inmin"/>
    <w:basedOn w:val="Standard"/>
    <w:pPr>
      <w:tabs>
        <w:tab w:val="left" w:pos="2835"/>
        <w:tab w:val="left" w:pos="5670"/>
        <w:tab w:val="left" w:pos="7371"/>
      </w:tabs>
    </w:pPr>
    <w:rPr>
      <w:b/>
      <w:noProof/>
    </w:rPr>
  </w:style>
  <w:style w:type="paragraph" w:customStyle="1" w:styleId="Verfgung">
    <w:name w:val="Verfügung"/>
    <w:basedOn w:val="Standard"/>
    <w:rPr>
      <w:i/>
      <w:vanish/>
      <w:color w:val="0000FF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tandardInMin">
    <w:name w:val="StandardInMin"/>
    <w:basedOn w:val="Standard"/>
  </w:style>
  <w:style w:type="paragraph" w:styleId="Sprechblasentext">
    <w:name w:val="Balloon Text"/>
    <w:basedOn w:val="Standard"/>
    <w:semiHidden/>
    <w:rsid w:val="00286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LR\KOPFBO~1\KPFE~1\BLANKO~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BLANKO~1</Template>
  <TotalTime>0</TotalTime>
  <Pages>5</Pages>
  <Words>1343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Kiel  ,</vt:lpstr>
    </vt:vector>
  </TitlesOfParts>
  <Company>DZ-SH</Company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  ,</dc:title>
  <dc:subject/>
  <dc:creator>Landesregierung</dc:creator>
  <cp:keywords/>
  <cp:lastModifiedBy>Adamos, Joselito (Innenministerium)</cp:lastModifiedBy>
  <cp:revision>4</cp:revision>
  <cp:lastPrinted>2018-07-11T12:39:00Z</cp:lastPrinted>
  <dcterms:created xsi:type="dcterms:W3CDTF">2021-05-21T12:02:00Z</dcterms:created>
  <dcterms:modified xsi:type="dcterms:W3CDTF">2021-07-02T09:46:00Z</dcterms:modified>
</cp:coreProperties>
</file>